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6187" w14:textId="6E0DAFC7" w:rsidR="00164507" w:rsidRDefault="002801F5" w:rsidP="007F0CD3">
      <w:pPr>
        <w:jc w:val="both"/>
        <w:rPr>
          <w:b/>
          <w:bCs/>
          <w:sz w:val="28"/>
          <w:szCs w:val="28"/>
        </w:rPr>
      </w:pPr>
      <w:r>
        <w:rPr>
          <w:noProof/>
        </w:rPr>
        <w:drawing>
          <wp:inline distT="0" distB="0" distL="0" distR="0" wp14:anchorId="58DAD7AE" wp14:editId="6CD7DCA5">
            <wp:extent cx="711200" cy="694055"/>
            <wp:effectExtent l="0" t="0" r="0" b="0"/>
            <wp:docPr id="3" name="Picture 3" descr="Team B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am BCP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694055"/>
                    </a:xfrm>
                    <a:prstGeom prst="rect">
                      <a:avLst/>
                    </a:prstGeom>
                    <a:noFill/>
                    <a:ln>
                      <a:noFill/>
                    </a:ln>
                  </pic:spPr>
                </pic:pic>
              </a:graphicData>
            </a:graphic>
          </wp:inline>
        </w:drawing>
      </w:r>
      <w:r w:rsidR="00F711CF">
        <w:rPr>
          <w:noProof/>
        </w:rPr>
        <w:t xml:space="preserve">                        </w:t>
      </w:r>
      <w:r w:rsidR="007F0CD3">
        <w:rPr>
          <w:b/>
          <w:bCs/>
          <w:noProof/>
          <w:sz w:val="28"/>
          <w:szCs w:val="28"/>
        </w:rPr>
        <w:t>Schoolwide Positive Behavior Plan</w:t>
      </w:r>
      <w:r w:rsidR="00F711CF">
        <w:rPr>
          <w:noProof/>
        </w:rPr>
        <w:t xml:space="preserve">                  </w:t>
      </w:r>
      <w:r w:rsidR="00F711CF">
        <w:rPr>
          <w:noProof/>
        </w:rPr>
        <w:drawing>
          <wp:inline distT="0" distB="0" distL="0" distR="0" wp14:anchorId="006C33DF" wp14:editId="71DADA2D">
            <wp:extent cx="1046992" cy="610235"/>
            <wp:effectExtent l="0" t="0" r="0" b="0"/>
            <wp:docPr id="1" name="Content Placeholder 8" descr="Office of School Climate logo">
              <a:extLst xmlns:a="http://schemas.openxmlformats.org/drawingml/2006/main">
                <a:ext uri="{FF2B5EF4-FFF2-40B4-BE49-F238E27FC236}">
                  <a16:creationId xmlns:a16="http://schemas.microsoft.com/office/drawing/2014/main" id="{603ABB6C-4FEF-4969-B13E-C146D0D904B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8" descr="Office of School Climate logo">
                      <a:extLst>
                        <a:ext uri="{FF2B5EF4-FFF2-40B4-BE49-F238E27FC236}">
                          <a16:creationId xmlns:a16="http://schemas.microsoft.com/office/drawing/2014/main" id="{603ABB6C-4FEF-4969-B13E-C146D0D904BF}"/>
                        </a:ext>
                      </a:extLst>
                    </pic:cNvPr>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704" cy="621724"/>
                    </a:xfrm>
                    <a:prstGeom prst="rect">
                      <a:avLst/>
                    </a:prstGeom>
                  </pic:spPr>
                </pic:pic>
              </a:graphicData>
            </a:graphic>
          </wp:inline>
        </w:drawing>
      </w:r>
    </w:p>
    <w:p w14:paraId="58631FB3" w14:textId="331E3BF8" w:rsidR="00810554" w:rsidRDefault="002D60A0" w:rsidP="00164507">
      <w:pPr>
        <w:rPr>
          <w:b/>
          <w:bCs/>
          <w:sz w:val="28"/>
          <w:szCs w:val="28"/>
        </w:rPr>
      </w:pPr>
      <w:r>
        <w:rPr>
          <w:b/>
          <w:bCs/>
          <w:sz w:val="28"/>
          <w:szCs w:val="28"/>
        </w:rPr>
        <w:t xml:space="preserve">                      </w:t>
      </w:r>
      <w:r w:rsidR="007F0CD3">
        <w:rPr>
          <w:b/>
          <w:bCs/>
          <w:sz w:val="28"/>
          <w:szCs w:val="28"/>
        </w:rPr>
        <w:t xml:space="preserve">               </w:t>
      </w:r>
      <w:r>
        <w:rPr>
          <w:b/>
          <w:bCs/>
          <w:sz w:val="28"/>
          <w:szCs w:val="28"/>
        </w:rPr>
        <w:t>Baltimore County Public Schools</w:t>
      </w:r>
    </w:p>
    <w:p w14:paraId="42FCB92C" w14:textId="3C5BE8ED" w:rsidR="00F42CBB" w:rsidRPr="004A5916" w:rsidRDefault="000A1C68" w:rsidP="00585DCC">
      <w:pPr>
        <w:rPr>
          <w:b/>
          <w:bCs/>
          <w:sz w:val="28"/>
          <w:szCs w:val="28"/>
        </w:rPr>
      </w:pPr>
      <w:r>
        <w:rPr>
          <w:b/>
          <w:bCs/>
          <w:sz w:val="28"/>
          <w:szCs w:val="28"/>
        </w:rPr>
        <w:t xml:space="preserve">                         </w:t>
      </w:r>
    </w:p>
    <w:p w14:paraId="58841E13" w14:textId="2782FD18" w:rsidR="008F547C" w:rsidRDefault="00EC6BE5" w:rsidP="008A55BD">
      <w:pPr>
        <w:jc w:val="both"/>
        <w:rPr>
          <w:b/>
          <w:bCs/>
          <w:sz w:val="28"/>
          <w:szCs w:val="28"/>
        </w:rPr>
      </w:pPr>
      <w:r>
        <w:rPr>
          <w:b/>
          <w:bCs/>
          <w:sz w:val="28"/>
          <w:szCs w:val="28"/>
        </w:rPr>
        <w:t xml:space="preserve">Date Completed:  </w:t>
      </w:r>
      <w:sdt>
        <w:sdtPr>
          <w:rPr>
            <w:b/>
            <w:bCs/>
            <w:sz w:val="28"/>
            <w:szCs w:val="28"/>
          </w:rPr>
          <w:id w:val="1497458967"/>
          <w:placeholder>
            <w:docPart w:val="B1445D622C604C6E9CBD0055D62B8E69"/>
          </w:placeholder>
          <w:date w:fullDate="2022-08-02T00:00:00Z">
            <w:dateFormat w:val="M/d/yyyy"/>
            <w:lid w:val="en-US"/>
            <w:storeMappedDataAs w:val="dateTime"/>
            <w:calendar w:val="gregorian"/>
          </w:date>
        </w:sdtPr>
        <w:sdtEndPr/>
        <w:sdtContent>
          <w:permStart w:id="412106132" w:edGrp="everyone"/>
          <w:r w:rsidR="00B01C3C">
            <w:rPr>
              <w:b/>
              <w:bCs/>
              <w:sz w:val="28"/>
              <w:szCs w:val="28"/>
            </w:rPr>
            <w:t>8/2</w:t>
          </w:r>
          <w:r w:rsidR="00873691">
            <w:rPr>
              <w:b/>
              <w:bCs/>
              <w:sz w:val="28"/>
              <w:szCs w:val="28"/>
            </w:rPr>
            <w:t>/2022</w:t>
          </w:r>
          <w:permEnd w:id="412106132"/>
        </w:sdtContent>
      </w:sdt>
      <w:r w:rsidR="00DC5B8B">
        <w:rPr>
          <w:b/>
          <w:bCs/>
          <w:sz w:val="28"/>
          <w:szCs w:val="28"/>
        </w:rPr>
        <w:t xml:space="preserve"> </w:t>
      </w:r>
      <w:r w:rsidR="00DC5B8B">
        <w:rPr>
          <w:b/>
          <w:bCs/>
          <w:sz w:val="28"/>
          <w:szCs w:val="28"/>
        </w:rPr>
        <w:tab/>
      </w:r>
      <w:r w:rsidR="00616366">
        <w:rPr>
          <w:b/>
          <w:bCs/>
          <w:sz w:val="28"/>
          <w:szCs w:val="28"/>
        </w:rPr>
        <w:tab/>
      </w:r>
      <w:r w:rsidR="00616366">
        <w:rPr>
          <w:b/>
          <w:bCs/>
          <w:sz w:val="28"/>
          <w:szCs w:val="28"/>
        </w:rPr>
        <w:tab/>
      </w:r>
      <w:r w:rsidR="00616366">
        <w:rPr>
          <w:b/>
          <w:bCs/>
          <w:sz w:val="28"/>
          <w:szCs w:val="28"/>
        </w:rPr>
        <w:tab/>
      </w:r>
      <w:r w:rsidR="00616366">
        <w:rPr>
          <w:b/>
          <w:bCs/>
          <w:sz w:val="28"/>
          <w:szCs w:val="28"/>
        </w:rPr>
        <w:tab/>
      </w:r>
      <w:r w:rsidR="00EE44EE" w:rsidRPr="004A5916">
        <w:rPr>
          <w:b/>
          <w:bCs/>
          <w:sz w:val="28"/>
          <w:szCs w:val="28"/>
        </w:rPr>
        <w:t xml:space="preserve">School Year </w:t>
      </w:r>
      <w:permStart w:id="1662191471" w:edGrp="everyone"/>
      <w:sdt>
        <w:sdtPr>
          <w:rPr>
            <w:b/>
            <w:bCs/>
            <w:sz w:val="28"/>
            <w:szCs w:val="28"/>
          </w:rPr>
          <w:id w:val="2011640866"/>
          <w:placeholder>
            <w:docPart w:val="4B542E32AD0343ED8C7D06771BE5D0F3"/>
          </w:placeholder>
          <w:dropDownList>
            <w:listItem w:value="Choose an item."/>
            <w:listItem w:displayText="2021-2022" w:value="2021-2022"/>
            <w:listItem w:displayText="2022-2023" w:value="2022-2023"/>
            <w:listItem w:displayText="2023-2024" w:value="2023-2024"/>
          </w:dropDownList>
        </w:sdtPr>
        <w:sdtEndPr/>
        <w:sdtContent>
          <w:r w:rsidR="00E146EB">
            <w:rPr>
              <w:b/>
              <w:bCs/>
              <w:sz w:val="28"/>
              <w:szCs w:val="28"/>
            </w:rPr>
            <w:t>2022-2023</w:t>
          </w:r>
        </w:sdtContent>
      </w:sdt>
      <w:permEnd w:id="1662191471"/>
    </w:p>
    <w:p w14:paraId="4F8F7F52" w14:textId="749438B5" w:rsidR="00EE44EE" w:rsidRPr="004A5916" w:rsidRDefault="00EE44EE" w:rsidP="004127D4">
      <w:pPr>
        <w:jc w:val="center"/>
        <w:rPr>
          <w:b/>
          <w:bCs/>
          <w:sz w:val="28"/>
          <w:szCs w:val="28"/>
        </w:rPr>
      </w:pPr>
      <w:r w:rsidRPr="004A5916">
        <w:rPr>
          <w:b/>
          <w:bCs/>
          <w:sz w:val="28"/>
          <w:szCs w:val="28"/>
        </w:rPr>
        <w:t>School:</w:t>
      </w:r>
      <w:r w:rsidR="004127D4">
        <w:rPr>
          <w:b/>
          <w:bCs/>
          <w:sz w:val="28"/>
          <w:szCs w:val="28"/>
        </w:rPr>
        <w:t xml:space="preserve">  </w:t>
      </w:r>
      <w:sdt>
        <w:sdtPr>
          <w:rPr>
            <w:b/>
            <w:bCs/>
            <w:sz w:val="28"/>
            <w:szCs w:val="28"/>
          </w:rPr>
          <w:id w:val="-301691339"/>
          <w:placeholder>
            <w:docPart w:val="C2B7608036A744D39344FB707DA6146F"/>
          </w:placeholder>
        </w:sdtPr>
        <w:sdtEndPr/>
        <w:sdtContent>
          <w:permStart w:id="1632717384" w:edGrp="everyone"/>
          <w:r w:rsidR="00E5497E">
            <w:rPr>
              <w:b/>
              <w:bCs/>
              <w:sz w:val="28"/>
              <w:szCs w:val="28"/>
            </w:rPr>
            <w:t>Seven Oaks Elementary</w:t>
          </w:r>
          <w:permEnd w:id="1632717384"/>
        </w:sdtContent>
      </w:sdt>
    </w:p>
    <w:p w14:paraId="363083E0" w14:textId="7E400881" w:rsidR="00EE44EE" w:rsidRPr="004A5916" w:rsidRDefault="00EE44EE" w:rsidP="00EE44EE">
      <w:pPr>
        <w:jc w:val="center"/>
      </w:pPr>
    </w:p>
    <w:p w14:paraId="656D1577" w14:textId="77777777" w:rsidR="008F547C" w:rsidRPr="004A5916" w:rsidRDefault="008F547C"/>
    <w:tbl>
      <w:tblPr>
        <w:tblStyle w:val="TableGrid"/>
        <w:tblW w:w="0" w:type="auto"/>
        <w:tblLook w:val="04A0" w:firstRow="1" w:lastRow="0" w:firstColumn="1" w:lastColumn="0" w:noHBand="0" w:noVBand="1"/>
      </w:tblPr>
      <w:tblGrid>
        <w:gridCol w:w="9350"/>
      </w:tblGrid>
      <w:tr w:rsidR="004A5916" w:rsidRPr="004A5916" w14:paraId="4B1DD15D" w14:textId="77777777" w:rsidTr="0013244D">
        <w:tc>
          <w:tcPr>
            <w:tcW w:w="10790" w:type="dxa"/>
            <w:shd w:val="clear" w:color="auto" w:fill="E2EFD9" w:themeFill="accent6" w:themeFillTint="33"/>
          </w:tcPr>
          <w:p w14:paraId="51587F70" w14:textId="4D8736B2" w:rsidR="00EE44EE" w:rsidRPr="002D6542" w:rsidRDefault="00797DF3" w:rsidP="00797DF3">
            <w:pPr>
              <w:jc w:val="center"/>
              <w:rPr>
                <w:b/>
                <w:bCs/>
                <w:sz w:val="32"/>
                <w:szCs w:val="32"/>
              </w:rPr>
            </w:pPr>
            <w:r w:rsidRPr="002D6542">
              <w:rPr>
                <w:b/>
                <w:bCs/>
                <w:sz w:val="32"/>
                <w:szCs w:val="32"/>
              </w:rPr>
              <w:t>Section 1:  Initial Steps</w:t>
            </w:r>
          </w:p>
        </w:tc>
      </w:tr>
      <w:tr w:rsidR="00797DF3" w:rsidRPr="004A5916" w14:paraId="2709CB73" w14:textId="77777777" w:rsidTr="00797DF3">
        <w:tc>
          <w:tcPr>
            <w:tcW w:w="10790" w:type="dxa"/>
            <w:shd w:val="clear" w:color="auto" w:fill="auto"/>
          </w:tcPr>
          <w:p w14:paraId="30542485" w14:textId="77777777" w:rsidR="00797DF3" w:rsidRPr="004A5916" w:rsidRDefault="00797DF3" w:rsidP="00797DF3">
            <w:pPr>
              <w:jc w:val="center"/>
              <w:rPr>
                <w:b/>
                <w:bCs/>
                <w:sz w:val="28"/>
                <w:szCs w:val="28"/>
              </w:rPr>
            </w:pPr>
          </w:p>
        </w:tc>
      </w:tr>
      <w:tr w:rsidR="004A5916" w:rsidRPr="004A5916" w14:paraId="08EED3F5" w14:textId="77777777" w:rsidTr="00797DF3">
        <w:tc>
          <w:tcPr>
            <w:tcW w:w="10790" w:type="dxa"/>
            <w:shd w:val="clear" w:color="auto" w:fill="E2EFD9" w:themeFill="accent6" w:themeFillTint="33"/>
          </w:tcPr>
          <w:p w14:paraId="6E8BEC22" w14:textId="1FC2EE44" w:rsidR="00797DF3" w:rsidRPr="004A5916" w:rsidRDefault="00797DF3" w:rsidP="00797DF3">
            <w:pPr>
              <w:rPr>
                <w:b/>
                <w:bCs/>
                <w:sz w:val="28"/>
                <w:szCs w:val="28"/>
              </w:rPr>
            </w:pPr>
            <w:r w:rsidRPr="004A5916">
              <w:rPr>
                <w:b/>
                <w:bCs/>
                <w:sz w:val="28"/>
                <w:szCs w:val="28"/>
              </w:rPr>
              <w:t>School Climate Team</w:t>
            </w:r>
          </w:p>
        </w:tc>
      </w:tr>
      <w:tr w:rsidR="004A5916" w:rsidRPr="004A5916" w14:paraId="45D43AA4" w14:textId="77777777" w:rsidTr="00797DF3">
        <w:tc>
          <w:tcPr>
            <w:tcW w:w="10790" w:type="dxa"/>
            <w:shd w:val="clear" w:color="auto" w:fill="auto"/>
          </w:tcPr>
          <w:p w14:paraId="1607D71D" w14:textId="0DF18F52" w:rsidR="00797DF3" w:rsidRPr="001F205B" w:rsidRDefault="00797DF3" w:rsidP="007729FF">
            <w:pPr>
              <w:rPr>
                <w:b/>
                <w:bCs/>
                <w:i/>
                <w:iCs/>
                <w:sz w:val="28"/>
                <w:szCs w:val="28"/>
              </w:rPr>
            </w:pPr>
            <w:r w:rsidRPr="001F205B">
              <w:rPr>
                <w:i/>
                <w:iCs/>
              </w:rPr>
              <w:t xml:space="preserve">Identify members of a School Climate Team (consider a representative selection of members).  The team </w:t>
            </w:r>
            <w:r w:rsidR="007729FF" w:rsidRPr="001F205B">
              <w:rPr>
                <w:i/>
                <w:iCs/>
              </w:rPr>
              <w:t>meets initially to examine equity concerns</w:t>
            </w:r>
            <w:r w:rsidR="00F90EDB">
              <w:rPr>
                <w:i/>
                <w:iCs/>
              </w:rPr>
              <w:t xml:space="preserve"> and</w:t>
            </w:r>
            <w:r w:rsidR="00BA5A34">
              <w:rPr>
                <w:i/>
                <w:iCs/>
              </w:rPr>
              <w:t xml:space="preserve"> </w:t>
            </w:r>
            <w:r w:rsidR="007729FF" w:rsidRPr="001F205B">
              <w:rPr>
                <w:i/>
                <w:iCs/>
              </w:rPr>
              <w:t>data</w:t>
            </w:r>
            <w:r w:rsidR="00BA5A34">
              <w:rPr>
                <w:i/>
                <w:iCs/>
              </w:rPr>
              <w:t xml:space="preserve"> and to develop the Schoolwide Positive Behavior Plan</w:t>
            </w:r>
            <w:r w:rsidR="007729FF" w:rsidRPr="001F205B">
              <w:rPr>
                <w:i/>
                <w:iCs/>
              </w:rPr>
              <w:t xml:space="preserve">.  The team </w:t>
            </w:r>
            <w:r w:rsidRPr="001F205B">
              <w:rPr>
                <w:i/>
                <w:iCs/>
              </w:rPr>
              <w:t>should</w:t>
            </w:r>
            <w:r w:rsidR="007729FF" w:rsidRPr="001F205B">
              <w:rPr>
                <w:i/>
                <w:iCs/>
              </w:rPr>
              <w:t xml:space="preserve"> then</w:t>
            </w:r>
            <w:r w:rsidRPr="001F205B">
              <w:rPr>
                <w:i/>
                <w:iCs/>
              </w:rPr>
              <w:t xml:space="preserve"> meet monthly (minimum quarterly) to assess the effectiveness of the S</w:t>
            </w:r>
            <w:r w:rsidR="00BA5A34">
              <w:rPr>
                <w:i/>
                <w:iCs/>
              </w:rPr>
              <w:t>W</w:t>
            </w:r>
            <w:r w:rsidRPr="001F205B">
              <w:rPr>
                <w:i/>
                <w:iCs/>
              </w:rPr>
              <w:t>PBP on an ongoing basi</w:t>
            </w:r>
            <w:r w:rsidR="00556560">
              <w:rPr>
                <w:i/>
                <w:iCs/>
              </w:rPr>
              <w:t>s</w:t>
            </w:r>
            <w:r w:rsidRPr="001F205B">
              <w:rPr>
                <w:i/>
                <w:iCs/>
              </w:rPr>
              <w:t>.</w:t>
            </w:r>
          </w:p>
        </w:tc>
      </w:tr>
      <w:tr w:rsidR="004A5916" w:rsidRPr="004A5916" w14:paraId="1D5F6BDC" w14:textId="77777777" w:rsidTr="00797DF3">
        <w:tc>
          <w:tcPr>
            <w:tcW w:w="10790" w:type="dxa"/>
            <w:shd w:val="clear" w:color="auto" w:fill="auto"/>
          </w:tcPr>
          <w:sdt>
            <w:sdtPr>
              <w:id w:val="511879698"/>
              <w:placeholder>
                <w:docPart w:val="9E037291B8C5452DB63BC8FB5E7733C7"/>
              </w:placeholder>
            </w:sdtPr>
            <w:sdtEndPr/>
            <w:sdtContent>
              <w:permStart w:id="1835104593" w:edGrp="everyone" w:displacedByCustomXml="prev"/>
              <w:p w14:paraId="7ACE1152" w14:textId="26B0C887" w:rsidR="007627B9" w:rsidRDefault="00A04705" w:rsidP="00505D47">
                <w:pPr>
                  <w:tabs>
                    <w:tab w:val="left" w:pos="3260"/>
                  </w:tabs>
                </w:pPr>
                <w:r>
                  <w:t xml:space="preserve">Climate Action Team: </w:t>
                </w:r>
                <w:r w:rsidR="00342825">
                  <w:t>Bre Fortkamp, Robin Busick</w:t>
                </w:r>
                <w:r>
                  <w:t>,</w:t>
                </w:r>
                <w:r w:rsidR="0026474C">
                  <w:t xml:space="preserve"> </w:t>
                </w:r>
                <w:r w:rsidR="009D0BDA">
                  <w:t>Mandi Dean,</w:t>
                </w:r>
                <w:r w:rsidR="004E348B">
                  <w:t xml:space="preserve"> Katie Flynn, Casey Pozanek</w:t>
                </w:r>
                <w:r w:rsidR="005D2E71">
                  <w:t>, Danielle O’Ree, Lacy Rowan</w:t>
                </w:r>
                <w:r w:rsidR="004E3F1D">
                  <w:t xml:space="preserve">, </w:t>
                </w:r>
                <w:r w:rsidR="005D2E71">
                  <w:t xml:space="preserve">Amanda Weber, Katie Astarita, Joy Casserly, Cristina Bernoni, Megan Ross, Gretchen Blackiston, Patricia Ivinski, Sam Karki, </w:t>
                </w:r>
                <w:r w:rsidR="00342825">
                  <w:t xml:space="preserve">Jessica Leisenring, Rob Meloni, Mina Fried, </w:t>
                </w:r>
                <w:r w:rsidR="00D9532A">
                  <w:t>Kim Anderson, Abby Gabrielse, Ginny Holbein</w:t>
                </w:r>
                <w:r w:rsidR="00373390">
                  <w:t xml:space="preserve">, Yvonne Dungee </w:t>
                </w:r>
              </w:p>
              <w:permEnd w:id="1835104593" w:displacedByCustomXml="next"/>
            </w:sdtContent>
          </w:sdt>
          <w:p w14:paraId="5081C495" w14:textId="5A9AAC3A" w:rsidR="00505D47" w:rsidRPr="009F5319" w:rsidRDefault="00505D47" w:rsidP="00505D47">
            <w:pPr>
              <w:tabs>
                <w:tab w:val="left" w:pos="3260"/>
              </w:tabs>
            </w:pPr>
          </w:p>
        </w:tc>
      </w:tr>
      <w:tr w:rsidR="007729FF" w:rsidRPr="004A5916" w14:paraId="4762EC25" w14:textId="77777777" w:rsidTr="007729FF">
        <w:tc>
          <w:tcPr>
            <w:tcW w:w="10790" w:type="dxa"/>
            <w:shd w:val="clear" w:color="auto" w:fill="E2EFD9" w:themeFill="accent6" w:themeFillTint="33"/>
          </w:tcPr>
          <w:p w14:paraId="0E720628" w14:textId="28D5E298" w:rsidR="007729FF" w:rsidRPr="004A5916" w:rsidRDefault="007729FF" w:rsidP="007729FF">
            <w:pPr>
              <w:rPr>
                <w:b/>
                <w:bCs/>
              </w:rPr>
            </w:pPr>
            <w:r w:rsidRPr="004A5916">
              <w:rPr>
                <w:b/>
                <w:bCs/>
                <w:sz w:val="28"/>
                <w:szCs w:val="28"/>
              </w:rPr>
              <w:t>Equity Lens</w:t>
            </w:r>
          </w:p>
        </w:tc>
      </w:tr>
      <w:tr w:rsidR="007729FF" w:rsidRPr="004A5916" w14:paraId="4A0DEC7D" w14:textId="77777777" w:rsidTr="00797DF3">
        <w:tc>
          <w:tcPr>
            <w:tcW w:w="10790" w:type="dxa"/>
            <w:shd w:val="clear" w:color="auto" w:fill="auto"/>
          </w:tcPr>
          <w:p w14:paraId="55E4EABB" w14:textId="39ECBA9B" w:rsidR="007729FF" w:rsidRPr="001F205B" w:rsidRDefault="007729FF" w:rsidP="007729FF">
            <w:pPr>
              <w:rPr>
                <w:b/>
                <w:bCs/>
                <w:i/>
                <w:iCs/>
              </w:rPr>
            </w:pPr>
            <w:r w:rsidRPr="001F205B">
              <w:rPr>
                <w:i/>
                <w:iCs/>
              </w:rPr>
              <w:t xml:space="preserve">Through an equity lens, identify what the data indicate about the social-emotional needs of students and the support provided by staff members relative to disproportionality between </w:t>
            </w:r>
            <w:r w:rsidR="003E7DE8" w:rsidRPr="001F205B">
              <w:rPr>
                <w:i/>
                <w:iCs/>
              </w:rPr>
              <w:t>student group</w:t>
            </w:r>
            <w:r w:rsidRPr="001F205B">
              <w:rPr>
                <w:i/>
                <w:iCs/>
              </w:rPr>
              <w:t xml:space="preserve">s, especially for African Americans or students receiving special education.  Also consider the school’s population with regard to ELL, Latinx, and/or other </w:t>
            </w:r>
            <w:r w:rsidR="003E7DE8" w:rsidRPr="001F205B">
              <w:rPr>
                <w:i/>
                <w:iCs/>
              </w:rPr>
              <w:t>student groups</w:t>
            </w:r>
            <w:r w:rsidRPr="001F205B">
              <w:rPr>
                <w:i/>
                <w:iCs/>
              </w:rPr>
              <w:t>.  (Information may be from School Data Story)</w:t>
            </w:r>
          </w:p>
        </w:tc>
      </w:tr>
      <w:tr w:rsidR="007729FF" w:rsidRPr="004A5916" w14:paraId="56A82176" w14:textId="77777777" w:rsidTr="00797DF3">
        <w:tc>
          <w:tcPr>
            <w:tcW w:w="10790" w:type="dxa"/>
            <w:shd w:val="clear" w:color="auto" w:fill="auto"/>
          </w:tcPr>
          <w:sdt>
            <w:sdtPr>
              <w:id w:val="-766077197"/>
              <w:placeholder>
                <w:docPart w:val="249B4A0298B741658ACF488E4DF2625B"/>
              </w:placeholder>
            </w:sdtPr>
            <w:sdtEndPr/>
            <w:sdtContent>
              <w:permStart w:id="856958509" w:edGrp="everyone" w:displacedByCustomXml="prev"/>
              <w:p w14:paraId="1F997DA5" w14:textId="10C697E6" w:rsidR="00A07D84" w:rsidRDefault="00FA0E78" w:rsidP="00505D47">
                <w:r>
                  <w:t>Seven Oaks is committ</w:t>
                </w:r>
                <w:r w:rsidR="0003051E">
                  <w:t xml:space="preserve">ed to implement equitable practices </w:t>
                </w:r>
                <w:r w:rsidR="004F0DEC">
                  <w:t xml:space="preserve">to support </w:t>
                </w:r>
                <w:r w:rsidR="00A831DB">
                  <w:t xml:space="preserve">the development of staff and all students. </w:t>
                </w:r>
                <w:r w:rsidR="00A511AA">
                  <w:t xml:space="preserve"> This will be done by building relationships </w:t>
                </w:r>
                <w:r w:rsidR="000676D0">
                  <w:t>via open communication,</w:t>
                </w:r>
                <w:r w:rsidR="004F16D9">
                  <w:t xml:space="preserve"> and engagement with the goal of creating </w:t>
                </w:r>
                <w:r w:rsidR="003C4D45">
                  <w:t xml:space="preserve">a </w:t>
                </w:r>
                <w:r w:rsidR="004F16D9">
                  <w:t>welcoming</w:t>
                </w:r>
                <w:r w:rsidR="003C4D45">
                  <w:t xml:space="preserve"> and s</w:t>
                </w:r>
                <w:r w:rsidR="001D108F">
                  <w:t>afe school where all are included.</w:t>
                </w:r>
              </w:p>
              <w:p w14:paraId="6ACF0B9C" w14:textId="77777777" w:rsidR="00A07D84" w:rsidRDefault="00A07D84" w:rsidP="00505D47"/>
              <w:p w14:paraId="747A8FA4" w14:textId="7E13031C" w:rsidR="0084207A" w:rsidRPr="00754AC4" w:rsidRDefault="0084207A" w:rsidP="0084207A">
                <w:pPr>
                  <w:pStyle w:val="paragraph"/>
                  <w:spacing w:before="0" w:beforeAutospacing="0" w:after="0" w:afterAutospacing="0"/>
                  <w:textAlignment w:val="baseline"/>
                  <w:rPr>
                    <w:rStyle w:val="eop"/>
                    <w:color w:val="000000" w:themeColor="text1"/>
                  </w:rPr>
                </w:pPr>
                <w:r w:rsidRPr="0084207A">
                  <w:rPr>
                    <w:rStyle w:val="normaltextrun"/>
                  </w:rPr>
                  <w:t>At our school, the Kindergarten through Grade 5 20</w:t>
                </w:r>
                <w:r w:rsidR="00B92B38">
                  <w:rPr>
                    <w:rStyle w:val="normaltextrun"/>
                  </w:rPr>
                  <w:t>2</w:t>
                </w:r>
                <w:r w:rsidR="007D3D6D">
                  <w:rPr>
                    <w:rStyle w:val="normaltextrun"/>
                  </w:rPr>
                  <w:t>1</w:t>
                </w:r>
                <w:r w:rsidR="00B92B38">
                  <w:rPr>
                    <w:rStyle w:val="normaltextrun"/>
                  </w:rPr>
                  <w:t>-202</w:t>
                </w:r>
                <w:r w:rsidR="007D3D6D">
                  <w:rPr>
                    <w:rStyle w:val="normaltextrun"/>
                  </w:rPr>
                  <w:t>2</w:t>
                </w:r>
                <w:r w:rsidRPr="0084207A">
                  <w:rPr>
                    <w:rStyle w:val="normaltextrun"/>
                  </w:rPr>
                  <w:t xml:space="preserve"> September 30</w:t>
                </w:r>
                <w:r w:rsidRPr="0084207A">
                  <w:rPr>
                    <w:rStyle w:val="normaltextrun"/>
                    <w:vertAlign w:val="superscript"/>
                  </w:rPr>
                  <w:t>th</w:t>
                </w:r>
                <w:r w:rsidRPr="0084207A">
                  <w:rPr>
                    <w:rStyle w:val="normaltextrun"/>
                  </w:rPr>
                  <w:t> enrollment indicates that we have 47</w:t>
                </w:r>
                <w:r w:rsidR="00442F1B">
                  <w:rPr>
                    <w:rStyle w:val="normaltextrun"/>
                  </w:rPr>
                  <w:t>6</w:t>
                </w:r>
                <w:r w:rsidRPr="0084207A">
                  <w:rPr>
                    <w:rStyle w:val="normaltextrun"/>
                  </w:rPr>
                  <w:t> </w:t>
                </w:r>
                <w:r w:rsidR="00FC3EEE" w:rsidRPr="0084207A">
                  <w:rPr>
                    <w:rStyle w:val="normaltextrun"/>
                  </w:rPr>
                  <w:t>students,</w:t>
                </w:r>
                <w:r w:rsidRPr="0084207A">
                  <w:rPr>
                    <w:rStyle w:val="normaltextrun"/>
                  </w:rPr>
                  <w:t xml:space="preserve"> and our demographics are as follows:  </w:t>
                </w:r>
                <w:r w:rsidR="00481DC0">
                  <w:rPr>
                    <w:rStyle w:val="normaltextrun"/>
                  </w:rPr>
                  <w:t>31</w:t>
                </w:r>
                <w:r w:rsidRPr="0084207A">
                  <w:rPr>
                    <w:rStyle w:val="normaltextrun"/>
                  </w:rPr>
                  <w:t>% Black/African American, 47</w:t>
                </w:r>
                <w:r w:rsidR="00AF0B80">
                  <w:rPr>
                    <w:rStyle w:val="normaltextrun"/>
                  </w:rPr>
                  <w:t>%</w:t>
                </w:r>
                <w:r w:rsidR="00481DC0">
                  <w:rPr>
                    <w:rStyle w:val="normaltextrun"/>
                  </w:rPr>
                  <w:t xml:space="preserve"> </w:t>
                </w:r>
                <w:r w:rsidRPr="0084207A">
                  <w:rPr>
                    <w:rStyle w:val="normaltextrun"/>
                  </w:rPr>
                  <w:t>White, </w:t>
                </w:r>
                <w:r w:rsidR="00AF0B80">
                  <w:rPr>
                    <w:rStyle w:val="normaltextrun"/>
                  </w:rPr>
                  <w:t>9</w:t>
                </w:r>
                <w:r w:rsidRPr="0084207A">
                  <w:rPr>
                    <w:rStyle w:val="normaltextrun"/>
                  </w:rPr>
                  <w:t>% Hispanic, </w:t>
                </w:r>
                <w:r w:rsidR="00AF0B80">
                  <w:rPr>
                    <w:rStyle w:val="normaltextrun"/>
                  </w:rPr>
                  <w:t>9</w:t>
                </w:r>
                <w:r w:rsidRPr="0084207A">
                  <w:rPr>
                    <w:rStyle w:val="normaltextrun"/>
                  </w:rPr>
                  <w:t>% Two or More Races, </w:t>
                </w:r>
                <w:r w:rsidR="00AF0B80">
                  <w:rPr>
                    <w:rStyle w:val="normaltextrun"/>
                  </w:rPr>
                  <w:t>9</w:t>
                </w:r>
                <w:r w:rsidRPr="0084207A">
                  <w:rPr>
                    <w:rStyle w:val="normaltextrun"/>
                  </w:rPr>
                  <w:t>% Asian.  The proportion of students eligible for receipt of special services are as follows: 2.5% English Learner, 2</w:t>
                </w:r>
                <w:r w:rsidR="003B2DA6">
                  <w:rPr>
                    <w:rStyle w:val="normaltextrun"/>
                  </w:rPr>
                  <w:t>8</w:t>
                </w:r>
                <w:r w:rsidRPr="0084207A">
                  <w:rPr>
                    <w:rStyle w:val="normaltextrun"/>
                  </w:rPr>
                  <w:t>% Free and Reduced Meals, and 1</w:t>
                </w:r>
                <w:r w:rsidR="0007423F">
                  <w:rPr>
                    <w:rStyle w:val="normaltextrun"/>
                  </w:rPr>
                  <w:t>6</w:t>
                </w:r>
                <w:r w:rsidRPr="0084207A">
                  <w:rPr>
                    <w:rStyle w:val="normaltextrun"/>
                  </w:rPr>
                  <w:t>% Special Education. The overall enrollment count has </w:t>
                </w:r>
                <w:r w:rsidR="00FA4E26">
                  <w:rPr>
                    <w:rStyle w:val="normaltextrun"/>
                  </w:rPr>
                  <w:t>increased</w:t>
                </w:r>
                <w:r w:rsidRPr="0084207A">
                  <w:rPr>
                    <w:rStyle w:val="normaltextrun"/>
                  </w:rPr>
                  <w:t> </w:t>
                </w:r>
                <w:r w:rsidR="00FA4E26">
                  <w:rPr>
                    <w:rStyle w:val="normaltextrun"/>
                  </w:rPr>
                  <w:t>over the past 3 years</w:t>
                </w:r>
                <w:r w:rsidRPr="0084207A">
                  <w:rPr>
                    <w:rStyle w:val="normaltextrun"/>
                  </w:rPr>
                  <w:t>.  During the same time period, the proportion of White students has decreased</w:t>
                </w:r>
                <w:r w:rsidR="0001057A">
                  <w:rPr>
                    <w:rStyle w:val="normaltextrun"/>
                  </w:rPr>
                  <w:t xml:space="preserve"> with Black and Hispanic/Latino increasing.  </w:t>
                </w:r>
              </w:p>
              <w:p w14:paraId="3E2CC131" w14:textId="77777777" w:rsidR="0084207A" w:rsidRPr="0084207A" w:rsidRDefault="0084207A" w:rsidP="0084207A">
                <w:pPr>
                  <w:pStyle w:val="paragraph"/>
                  <w:spacing w:before="0" w:beforeAutospacing="0" w:after="0" w:afterAutospacing="0"/>
                  <w:textAlignment w:val="baseline"/>
                </w:pPr>
              </w:p>
              <w:p w14:paraId="1CE56B6F" w14:textId="77777777" w:rsidR="0084207A" w:rsidRPr="0084207A" w:rsidRDefault="0084207A" w:rsidP="0084207A">
                <w:pPr>
                  <w:pStyle w:val="paragraph"/>
                  <w:spacing w:before="0" w:beforeAutospacing="0" w:after="0" w:afterAutospacing="0"/>
                  <w:textAlignment w:val="baseline"/>
                  <w:rPr>
                    <w:color w:val="2F5496"/>
                  </w:rPr>
                </w:pPr>
                <w:r w:rsidRPr="0084207A">
                  <w:rPr>
                    <w:rStyle w:val="normaltextrun"/>
                    <w:b/>
                    <w:bCs/>
                    <w:color w:val="2F5496"/>
                  </w:rPr>
                  <w:t>Attendance/Chronic Absenteeism</w:t>
                </w:r>
                <w:r w:rsidRPr="0084207A">
                  <w:rPr>
                    <w:rStyle w:val="eop"/>
                    <w:color w:val="2F5496"/>
                  </w:rPr>
                  <w:t> </w:t>
                </w:r>
              </w:p>
              <w:p w14:paraId="285747AF" w14:textId="3C0E2523" w:rsidR="0084207A" w:rsidRDefault="0084207A" w:rsidP="0084207A">
                <w:pPr>
                  <w:pStyle w:val="paragraph"/>
                  <w:spacing w:before="0" w:beforeAutospacing="0" w:after="0" w:afterAutospacing="0"/>
                  <w:textAlignment w:val="baseline"/>
                  <w:rPr>
                    <w:rStyle w:val="eop"/>
                    <w:sz w:val="22"/>
                    <w:szCs w:val="22"/>
                  </w:rPr>
                </w:pPr>
                <w:r w:rsidRPr="0084207A">
                  <w:rPr>
                    <w:rStyle w:val="normaltextrun"/>
                  </w:rPr>
                  <w:t>The 20</w:t>
                </w:r>
                <w:r w:rsidR="00CD7A84">
                  <w:rPr>
                    <w:rStyle w:val="normaltextrun"/>
                  </w:rPr>
                  <w:t>21-2</w:t>
                </w:r>
                <w:r w:rsidR="00EF28E6">
                  <w:rPr>
                    <w:rStyle w:val="normaltextrun"/>
                  </w:rPr>
                  <w:t>022</w:t>
                </w:r>
                <w:r w:rsidRPr="0084207A">
                  <w:rPr>
                    <w:rStyle w:val="normaltextrun"/>
                  </w:rPr>
                  <w:t xml:space="preserve"> attendance rate was 9</w:t>
                </w:r>
                <w:r w:rsidR="00CD7A84">
                  <w:rPr>
                    <w:rStyle w:val="normaltextrun"/>
                  </w:rPr>
                  <w:t>3.08</w:t>
                </w:r>
                <w:r w:rsidRPr="0084207A">
                  <w:rPr>
                    <w:rStyle w:val="normaltextrun"/>
                  </w:rPr>
                  <w:t>%</w:t>
                </w:r>
                <w:r w:rsidR="00EF28E6">
                  <w:rPr>
                    <w:rStyle w:val="normaltextrun"/>
                  </w:rPr>
                  <w:t xml:space="preserve"> (K-5) and 92.34% (PS- 5)</w:t>
                </w:r>
                <w:r w:rsidR="002B3D38">
                  <w:rPr>
                    <w:rStyle w:val="normaltextrun"/>
                  </w:rPr>
                  <w:t>.  22%</w:t>
                </w:r>
                <w:r w:rsidR="007C12E2">
                  <w:rPr>
                    <w:rStyle w:val="normaltextrun"/>
                  </w:rPr>
                  <w:t xml:space="preserve"> of the student population was chronically absent which was a significant increase from the previous year </w:t>
                </w:r>
                <w:r w:rsidR="007C12E2">
                  <w:rPr>
                    <w:rStyle w:val="normaltextrun"/>
                  </w:rPr>
                  <w:lastRenderedPageBreak/>
                  <w:t>(fewer than 10%)</w:t>
                </w:r>
                <w:r w:rsidR="00A76AA7">
                  <w:rPr>
                    <w:rStyle w:val="normaltextrun"/>
                  </w:rPr>
                  <w:t xml:space="preserve">. Hispanic and Black subgroups had the highest percentage of chronically absent students; 31.58% and 29.13% respectively.  </w:t>
                </w:r>
                <w:r w:rsidRPr="0084207A">
                  <w:rPr>
                    <w:rStyle w:val="normaltextrun"/>
                  </w:rPr>
                  <w:t>Among special services, the chronic absenteeism rate for the students receiving special education</w:t>
                </w:r>
                <w:r>
                  <w:rPr>
                    <w:rStyle w:val="normaltextrun"/>
                  </w:rPr>
                  <w:t xml:space="preserve"> </w:t>
                </w:r>
                <w:r w:rsidRPr="0084207A">
                  <w:rPr>
                    <w:rStyle w:val="normaltextrun"/>
                  </w:rPr>
                  <w:t>services is </w:t>
                </w:r>
                <w:r w:rsidR="006B1264">
                  <w:rPr>
                    <w:rStyle w:val="normaltextrun"/>
                  </w:rPr>
                  <w:t xml:space="preserve">27.12%, which is an increase from the previous year at </w:t>
                </w:r>
                <w:r w:rsidRPr="0084207A">
                  <w:rPr>
                    <w:rStyle w:val="normaltextrun"/>
                  </w:rPr>
                  <w:t>23.33</w:t>
                </w:r>
                <w:r w:rsidR="006B1264">
                  <w:rPr>
                    <w:rStyle w:val="normaltextrun"/>
                  </w:rPr>
                  <w:t>%</w:t>
                </w:r>
                <w:r w:rsidRPr="0084207A">
                  <w:rPr>
                    <w:rStyle w:val="normaltextrun"/>
                  </w:rPr>
                  <w:t>. Among other special services, the rate for the FARMS student group is </w:t>
                </w:r>
                <w:r w:rsidR="009C3E3F">
                  <w:rPr>
                    <w:rStyle w:val="normaltextrun"/>
                  </w:rPr>
                  <w:t>37.5%</w:t>
                </w:r>
                <w:r w:rsidRPr="0084207A">
                  <w:rPr>
                    <w:rStyle w:val="normaltextrun"/>
                  </w:rPr>
                  <w:t>, and the rate for the English Learner student group</w:t>
                </w:r>
                <w:r>
                  <w:rPr>
                    <w:rStyle w:val="normaltextrun"/>
                    <w:rFonts w:ascii="Calibri" w:hAnsi="Calibri" w:cs="Calibri"/>
                    <w:sz w:val="22"/>
                    <w:szCs w:val="22"/>
                  </w:rPr>
                  <w:t xml:space="preserve"> is </w:t>
                </w:r>
                <w:r w:rsidR="009C3E3F">
                  <w:rPr>
                    <w:rStyle w:val="normaltextrun"/>
                    <w:rFonts w:ascii="Calibri" w:hAnsi="Calibri" w:cs="Calibri"/>
                    <w:sz w:val="22"/>
                    <w:szCs w:val="22"/>
                  </w:rPr>
                  <w:t>39.13%</w:t>
                </w:r>
                <w:r>
                  <w:rPr>
                    <w:rStyle w:val="normaltextrun"/>
                    <w:rFonts w:ascii="Calibri" w:hAnsi="Calibri" w:cs="Calibri"/>
                    <w:sz w:val="22"/>
                    <w:szCs w:val="22"/>
                  </w:rPr>
                  <w:t xml:space="preserve">.  </w:t>
                </w:r>
              </w:p>
              <w:p w14:paraId="729D3C01" w14:textId="77777777" w:rsidR="0084207A" w:rsidRPr="0084207A" w:rsidRDefault="0084207A" w:rsidP="0084207A">
                <w:pPr>
                  <w:pStyle w:val="paragraph"/>
                  <w:spacing w:before="0" w:beforeAutospacing="0" w:after="0" w:afterAutospacing="0"/>
                  <w:textAlignment w:val="baseline"/>
                  <w:rPr>
                    <w:sz w:val="18"/>
                    <w:szCs w:val="18"/>
                  </w:rPr>
                </w:pPr>
              </w:p>
              <w:p w14:paraId="3765CD8E" w14:textId="77777777" w:rsidR="0084207A" w:rsidRPr="0084207A" w:rsidRDefault="0084207A" w:rsidP="0084207A">
                <w:pPr>
                  <w:pStyle w:val="paragraph"/>
                  <w:spacing w:before="0" w:beforeAutospacing="0" w:after="0" w:afterAutospacing="0"/>
                  <w:textAlignment w:val="baseline"/>
                  <w:rPr>
                    <w:color w:val="2F5496"/>
                    <w:sz w:val="18"/>
                    <w:szCs w:val="18"/>
                  </w:rPr>
                </w:pPr>
                <w:r w:rsidRPr="0084207A">
                  <w:rPr>
                    <w:rStyle w:val="normaltextrun"/>
                    <w:b/>
                    <w:bCs/>
                    <w:color w:val="2F5496"/>
                    <w:sz w:val="26"/>
                    <w:szCs w:val="26"/>
                  </w:rPr>
                  <w:t>Suspension</w:t>
                </w:r>
                <w:r w:rsidRPr="0084207A">
                  <w:rPr>
                    <w:rStyle w:val="eop"/>
                    <w:color w:val="2F5496"/>
                    <w:sz w:val="26"/>
                    <w:szCs w:val="26"/>
                  </w:rPr>
                  <w:t> </w:t>
                </w:r>
              </w:p>
              <w:p w14:paraId="578B9747" w14:textId="4993E565" w:rsidR="0084207A" w:rsidRPr="00B33CCB" w:rsidRDefault="0084207A" w:rsidP="0084207A">
                <w:pPr>
                  <w:pStyle w:val="paragraph"/>
                  <w:spacing w:before="0" w:beforeAutospacing="0" w:after="0" w:afterAutospacing="0"/>
                  <w:textAlignment w:val="baseline"/>
                </w:pPr>
                <w:r w:rsidRPr="00B33CCB">
                  <w:rPr>
                    <w:rStyle w:val="normaltextrun"/>
                  </w:rPr>
                  <w:t>The 2</w:t>
                </w:r>
                <w:r w:rsidR="009C3E3F">
                  <w:rPr>
                    <w:rStyle w:val="normaltextrun"/>
                  </w:rPr>
                  <w:t>021-2022</w:t>
                </w:r>
                <w:r w:rsidRPr="00B33CCB">
                  <w:rPr>
                    <w:rStyle w:val="normaltextrun"/>
                  </w:rPr>
                  <w:t xml:space="preserve"> suspension rate was</w:t>
                </w:r>
                <w:r w:rsidR="00C152F6">
                  <w:rPr>
                    <w:rStyle w:val="normaltextrun"/>
                  </w:rPr>
                  <w:t xml:space="preserve"> </w:t>
                </w:r>
                <w:r w:rsidR="00225352">
                  <w:rPr>
                    <w:rStyle w:val="normaltextrun"/>
                  </w:rPr>
                  <w:t>0.44</w:t>
                </w:r>
                <w:r w:rsidR="00470C09">
                  <w:rPr>
                    <w:rStyle w:val="normaltextrun"/>
                  </w:rPr>
                  <w:t>%</w:t>
                </w:r>
                <w:r w:rsidR="00FB42A1">
                  <w:rPr>
                    <w:rStyle w:val="normaltextrun"/>
                  </w:rPr>
                  <w:t xml:space="preserve"> for females and 0.8</w:t>
                </w:r>
                <w:r w:rsidRPr="00B33CCB">
                  <w:rPr>
                    <w:rStyle w:val="normaltextrun"/>
                  </w:rPr>
                  <w:t>%</w:t>
                </w:r>
                <w:r w:rsidR="00FB42A1">
                  <w:rPr>
                    <w:rStyle w:val="normaltextrun"/>
                  </w:rPr>
                  <w:t xml:space="preserve"> for males.  </w:t>
                </w:r>
                <w:r w:rsidR="00AA710A">
                  <w:rPr>
                    <w:rStyle w:val="normaltextrun"/>
                  </w:rPr>
                  <w:t xml:space="preserve">One black female was suspended and </w:t>
                </w:r>
                <w:r w:rsidR="00470C09">
                  <w:rPr>
                    <w:rStyle w:val="normaltextrun"/>
                  </w:rPr>
                  <w:t xml:space="preserve">2 </w:t>
                </w:r>
                <w:r w:rsidR="00373390">
                  <w:rPr>
                    <w:rStyle w:val="normaltextrun"/>
                  </w:rPr>
                  <w:t xml:space="preserve">white </w:t>
                </w:r>
                <w:r w:rsidR="00470C09">
                  <w:rPr>
                    <w:rStyle w:val="normaltextrun"/>
                  </w:rPr>
                  <w:t xml:space="preserve">males.  SOES suspension rate was below the BCPS suspension rate.  </w:t>
                </w:r>
                <w:r w:rsidR="002B28B7">
                  <w:rPr>
                    <w:rStyle w:val="normaltextrun"/>
                  </w:rPr>
                  <w:t xml:space="preserve">For the 2021-2022 school year, all student group suspensions resulted in the loss of 4 days of instruction. </w:t>
                </w:r>
              </w:p>
              <w:p w14:paraId="095C1AEA" w14:textId="52D3D631" w:rsidR="007729FF" w:rsidRDefault="00346F6A" w:rsidP="00505D47"/>
              <w:permEnd w:id="856958509" w:displacedByCustomXml="next"/>
            </w:sdtContent>
          </w:sdt>
          <w:p w14:paraId="247925B4" w14:textId="3C13903D" w:rsidR="00505D47" w:rsidRPr="009F5319" w:rsidRDefault="00505D47" w:rsidP="00505D47"/>
        </w:tc>
      </w:tr>
      <w:tr w:rsidR="004A5916" w:rsidRPr="004A5916" w14:paraId="4CAEEAA3" w14:textId="77777777" w:rsidTr="0013244D">
        <w:tc>
          <w:tcPr>
            <w:tcW w:w="10790" w:type="dxa"/>
            <w:shd w:val="clear" w:color="auto" w:fill="E2EFD9" w:themeFill="accent6" w:themeFillTint="33"/>
          </w:tcPr>
          <w:p w14:paraId="21581F21" w14:textId="618FFEBE" w:rsidR="00797DF3" w:rsidRPr="004A5916" w:rsidRDefault="00797DF3" w:rsidP="00797DF3">
            <w:pPr>
              <w:rPr>
                <w:b/>
                <w:bCs/>
                <w:sz w:val="28"/>
                <w:szCs w:val="28"/>
              </w:rPr>
            </w:pPr>
            <w:r w:rsidRPr="004A5916">
              <w:rPr>
                <w:b/>
                <w:bCs/>
                <w:sz w:val="28"/>
                <w:szCs w:val="28"/>
              </w:rPr>
              <w:lastRenderedPageBreak/>
              <w:t>Data Analysis</w:t>
            </w:r>
          </w:p>
        </w:tc>
      </w:tr>
      <w:tr w:rsidR="004A5916" w:rsidRPr="004A5916" w14:paraId="5C052D94" w14:textId="77777777" w:rsidTr="007316C2">
        <w:tc>
          <w:tcPr>
            <w:tcW w:w="10790" w:type="dxa"/>
            <w:shd w:val="clear" w:color="auto" w:fill="auto"/>
          </w:tcPr>
          <w:p w14:paraId="74D64AEC" w14:textId="57B42ACE" w:rsidR="00797DF3" w:rsidRPr="001F205B" w:rsidRDefault="00797DF3" w:rsidP="00797DF3">
            <w:pPr>
              <w:rPr>
                <w:i/>
                <w:iCs/>
              </w:rPr>
            </w:pPr>
            <w:r w:rsidRPr="001F205B">
              <w:rPr>
                <w:i/>
                <w:iCs/>
              </w:rPr>
              <w:t>Summarize what the data tell about the school climate.  (Information from School Data Story)</w:t>
            </w:r>
          </w:p>
        </w:tc>
      </w:tr>
      <w:tr w:rsidR="004A5916" w:rsidRPr="004A5916" w14:paraId="18591494" w14:textId="77777777" w:rsidTr="00EE44EE">
        <w:tc>
          <w:tcPr>
            <w:tcW w:w="10790" w:type="dxa"/>
          </w:tcPr>
          <w:sdt>
            <w:sdtPr>
              <w:id w:val="158428389"/>
              <w:placeholder>
                <w:docPart w:val="B075A58690EC42C1B06E415660BC6C87"/>
              </w:placeholder>
            </w:sdtPr>
            <w:sdtEndPr/>
            <w:sdtContent>
              <w:permStart w:id="1390740078" w:edGrp="everyone" w:displacedByCustomXml="prev"/>
              <w:p w14:paraId="19268A29" w14:textId="23C2D2D7" w:rsidR="00797DF3" w:rsidRPr="00FC18C5" w:rsidRDefault="000661BC" w:rsidP="007D368F">
                <w:r>
                  <w:t xml:space="preserve">The </w:t>
                </w:r>
                <w:r w:rsidR="000842FB">
                  <w:t>Action Team</w:t>
                </w:r>
                <w:r w:rsidR="00E25AC4">
                  <w:t xml:space="preserve"> will develop an adequate data collection proc</w:t>
                </w:r>
                <w:r w:rsidR="00CB4C43">
                  <w:t xml:space="preserve">ess that will allow </w:t>
                </w:r>
                <w:r w:rsidR="009747CF">
                  <w:t xml:space="preserve">for relevant </w:t>
                </w:r>
                <w:r w:rsidR="00FC24A5">
                  <w:t>data analysi</w:t>
                </w:r>
                <w:r w:rsidR="00423B82">
                  <w:t xml:space="preserve">s throughout the school year (i.e. data pertaining to who participates in the end of month celebration).  </w:t>
                </w:r>
                <w:r w:rsidR="00DB7D9E">
                  <w:t xml:space="preserve">Based on that data, changes may or may not be made to the PBP.  </w:t>
                </w:r>
                <w:r w:rsidR="00542EB2">
                  <w:t>In addition, the</w:t>
                </w:r>
                <w:r w:rsidR="00C97B72">
                  <w:t xml:space="preserve"> data will </w:t>
                </w:r>
                <w:r w:rsidR="005F56D2">
                  <w:t>help the committee understand why a student engages in specific behaviors</w:t>
                </w:r>
                <w:r w:rsidR="00972B6C">
                  <w:t xml:space="preserve">, identify the </w:t>
                </w:r>
                <w:proofErr w:type="gramStart"/>
                <w:r w:rsidR="00972B6C">
                  <w:t>causes</w:t>
                </w:r>
                <w:proofErr w:type="gramEnd"/>
                <w:r w:rsidR="00A45B92">
                  <w:t xml:space="preserve"> and then put in</w:t>
                </w:r>
                <w:r w:rsidR="00D91EA1">
                  <w:t xml:space="preserve"> place interventions </w:t>
                </w:r>
                <w:r w:rsidR="007D72D1">
                  <w:t xml:space="preserve">to bring about </w:t>
                </w:r>
                <w:r w:rsidR="00F04DCE">
                  <w:t>positive changes in the students’ s behavior.</w:t>
                </w:r>
                <w:r w:rsidR="00DE55CA">
                  <w:t xml:space="preserve"> </w:t>
                </w:r>
                <w:r w:rsidR="00DE55CA" w:rsidRPr="00F7456B">
                  <w:t>The data indicates that our student subgroup Black/African American</w:t>
                </w:r>
                <w:r w:rsidR="00F2799C" w:rsidRPr="00F7456B">
                  <w:t xml:space="preserve"> lacks a sense of belonging and </w:t>
                </w:r>
                <w:r w:rsidR="002515BE" w:rsidRPr="00F7456B">
                  <w:t>academic aspirations.</w:t>
                </w:r>
                <w:r w:rsidR="00D24367">
                  <w:t xml:space="preserve"> The demographics of our student</w:t>
                </w:r>
                <w:r w:rsidR="00815729">
                  <w:t xml:space="preserve"> does not match the demographics of our school staff. </w:t>
                </w:r>
                <w:r w:rsidR="00542EB2">
                  <w:t xml:space="preserve"> The staff will be charged with </w:t>
                </w:r>
                <w:r w:rsidR="00E512D7">
                  <w:t xml:space="preserve">unpacking that data piece and put supports, etc. in place to improve that data.  </w:t>
                </w:r>
                <w:r w:rsidR="00815729">
                  <w:t xml:space="preserve"> </w:t>
                </w:r>
              </w:p>
              <w:permEnd w:id="1390740078" w:displacedByCustomXml="next"/>
            </w:sdtContent>
          </w:sdt>
          <w:p w14:paraId="2B2A7F0E" w14:textId="15C1569E" w:rsidR="00797DF3" w:rsidRPr="00FC18C5" w:rsidRDefault="00797DF3" w:rsidP="007D368F"/>
        </w:tc>
      </w:tr>
      <w:tr w:rsidR="004A5916" w:rsidRPr="004A5916" w14:paraId="21C0CF37" w14:textId="77777777" w:rsidTr="0013244D">
        <w:tc>
          <w:tcPr>
            <w:tcW w:w="10790" w:type="dxa"/>
            <w:shd w:val="clear" w:color="auto" w:fill="E2EFD9" w:themeFill="accent6" w:themeFillTint="33"/>
          </w:tcPr>
          <w:p w14:paraId="3B720F46" w14:textId="36BEB47E" w:rsidR="00797DF3" w:rsidRPr="004A5916" w:rsidRDefault="00797DF3" w:rsidP="00797DF3">
            <w:pPr>
              <w:rPr>
                <w:b/>
                <w:bCs/>
                <w:sz w:val="28"/>
                <w:szCs w:val="28"/>
              </w:rPr>
            </w:pPr>
            <w:r w:rsidRPr="004A5916">
              <w:rPr>
                <w:b/>
                <w:bCs/>
                <w:sz w:val="28"/>
                <w:szCs w:val="28"/>
              </w:rPr>
              <w:t>Climate Goals</w:t>
            </w:r>
          </w:p>
        </w:tc>
      </w:tr>
      <w:tr w:rsidR="004A5916" w:rsidRPr="004A5916" w14:paraId="41E7B9DB" w14:textId="77777777" w:rsidTr="007316C2">
        <w:tc>
          <w:tcPr>
            <w:tcW w:w="10790" w:type="dxa"/>
            <w:shd w:val="clear" w:color="auto" w:fill="auto"/>
          </w:tcPr>
          <w:p w14:paraId="5219C6AD" w14:textId="341B3FBE" w:rsidR="00797DF3" w:rsidRPr="001F205B" w:rsidRDefault="00797DF3" w:rsidP="00797DF3">
            <w:pPr>
              <w:rPr>
                <w:i/>
                <w:iCs/>
              </w:rPr>
            </w:pPr>
            <w:r w:rsidRPr="001F205B">
              <w:rPr>
                <w:i/>
                <w:iCs/>
              </w:rPr>
              <w:t>Identify the school’s goals in improving the social-emotional climate of the building.  (Information from School Progress Plan)</w:t>
            </w:r>
          </w:p>
        </w:tc>
      </w:tr>
      <w:tr w:rsidR="004A5916" w:rsidRPr="004A5916" w14:paraId="7BC5246A" w14:textId="77777777" w:rsidTr="00EE44EE">
        <w:tc>
          <w:tcPr>
            <w:tcW w:w="10790" w:type="dxa"/>
          </w:tcPr>
          <w:sdt>
            <w:sdtPr>
              <w:id w:val="589662190"/>
              <w:placeholder>
                <w:docPart w:val="BB04F6D6DF464E90B8E8E551B23ED4A9"/>
              </w:placeholder>
            </w:sdtPr>
            <w:sdtEndPr/>
            <w:sdtContent>
              <w:permStart w:id="491796223" w:edGrp="everyone" w:displacedByCustomXml="prev"/>
              <w:p w14:paraId="3F26A9A4" w14:textId="781ED7CA" w:rsidR="00042062" w:rsidRPr="00EB20F4" w:rsidRDefault="008B439F" w:rsidP="007D368F">
                <w:r w:rsidRPr="00DD3386">
                  <w:rPr>
                    <w:bCs/>
                  </w:rPr>
                  <w:t xml:space="preserve">Educators will examine and interrogate their personal biases to become aware of the ways in which their own cultural experiences influence the conditions and learning opportunities that they create for students. </w:t>
                </w:r>
                <w:r>
                  <w:rPr>
                    <w:bCs/>
                  </w:rPr>
                  <w:t xml:space="preserve">Teachers will demonstrate cultural competency in making instructional decisions regarding the students they serve, including their strengths and needs.  </w:t>
                </w:r>
                <w:r w:rsidRPr="00DD3386">
                  <w:rPr>
                    <w:bCs/>
                  </w:rPr>
                  <w:t xml:space="preserve"> </w:t>
                </w:r>
              </w:p>
              <w:permEnd w:id="491796223" w:displacedByCustomXml="next"/>
            </w:sdtContent>
          </w:sdt>
          <w:p w14:paraId="4E646009" w14:textId="0CF25FB6" w:rsidR="00797DF3" w:rsidRPr="00EB20F4" w:rsidRDefault="00797DF3" w:rsidP="007D368F"/>
        </w:tc>
      </w:tr>
      <w:tr w:rsidR="004A5916" w:rsidRPr="004A5916" w14:paraId="5C2A9AD5" w14:textId="77777777" w:rsidTr="007316C2">
        <w:tc>
          <w:tcPr>
            <w:tcW w:w="10790" w:type="dxa"/>
            <w:shd w:val="clear" w:color="auto" w:fill="FBE4D5" w:themeFill="accent2" w:themeFillTint="33"/>
          </w:tcPr>
          <w:p w14:paraId="7CDA4233" w14:textId="547B2BF7" w:rsidR="00797DF3" w:rsidRPr="002D6542" w:rsidRDefault="00797DF3" w:rsidP="00797DF3">
            <w:pPr>
              <w:jc w:val="center"/>
              <w:rPr>
                <w:b/>
                <w:bCs/>
                <w:sz w:val="32"/>
                <w:szCs w:val="32"/>
              </w:rPr>
            </w:pPr>
            <w:r w:rsidRPr="002D6542">
              <w:rPr>
                <w:b/>
                <w:bCs/>
                <w:sz w:val="32"/>
                <w:szCs w:val="32"/>
              </w:rPr>
              <w:t>Section 2:  Developing and Teaching Expectations</w:t>
            </w:r>
          </w:p>
        </w:tc>
      </w:tr>
      <w:tr w:rsidR="00797DF3" w:rsidRPr="004A5916" w14:paraId="0549470A" w14:textId="77777777" w:rsidTr="007316C2">
        <w:tc>
          <w:tcPr>
            <w:tcW w:w="10790" w:type="dxa"/>
            <w:shd w:val="clear" w:color="auto" w:fill="auto"/>
          </w:tcPr>
          <w:p w14:paraId="0EFC6F5F" w14:textId="65E8C216" w:rsidR="00797DF3" w:rsidRPr="004A5916" w:rsidRDefault="00797DF3" w:rsidP="00797DF3"/>
        </w:tc>
      </w:tr>
      <w:tr w:rsidR="004A5916" w:rsidRPr="004A5916" w14:paraId="24B8B316" w14:textId="77777777" w:rsidTr="007627B9">
        <w:tc>
          <w:tcPr>
            <w:tcW w:w="10790" w:type="dxa"/>
            <w:shd w:val="clear" w:color="auto" w:fill="FBE4D5" w:themeFill="accent2" w:themeFillTint="33"/>
          </w:tcPr>
          <w:p w14:paraId="7B19B81A" w14:textId="1678A5FB" w:rsidR="007627B9" w:rsidRPr="004A5916" w:rsidRDefault="00A963E1" w:rsidP="007627B9">
            <w:r>
              <w:rPr>
                <w:b/>
                <w:bCs/>
                <w:sz w:val="28"/>
                <w:szCs w:val="28"/>
              </w:rPr>
              <w:t>Expectations Defined</w:t>
            </w:r>
          </w:p>
        </w:tc>
      </w:tr>
      <w:tr w:rsidR="007627B9" w:rsidRPr="004A5916" w14:paraId="77FB8F59" w14:textId="77777777" w:rsidTr="007316C2">
        <w:tc>
          <w:tcPr>
            <w:tcW w:w="10790" w:type="dxa"/>
            <w:shd w:val="clear" w:color="auto" w:fill="auto"/>
          </w:tcPr>
          <w:p w14:paraId="382B80DE" w14:textId="3DD2F1CE" w:rsidR="007627B9" w:rsidRPr="001F205B" w:rsidRDefault="007627B9" w:rsidP="007627B9">
            <w:pPr>
              <w:rPr>
                <w:i/>
                <w:iCs/>
              </w:rPr>
            </w:pPr>
            <w:r w:rsidRPr="001F205B">
              <w:rPr>
                <w:i/>
                <w:iCs/>
              </w:rPr>
              <w:t xml:space="preserve">Identify a School Code of Conduct with 3-5 positively stated school expectations.  Develop a </w:t>
            </w:r>
            <w:r w:rsidR="00AD055B" w:rsidRPr="001F205B">
              <w:rPr>
                <w:i/>
                <w:iCs/>
              </w:rPr>
              <w:t>way to communicate</w:t>
            </w:r>
            <w:r w:rsidR="00A67502" w:rsidRPr="001F205B">
              <w:rPr>
                <w:i/>
                <w:iCs/>
              </w:rPr>
              <w:t xml:space="preserve"> the</w:t>
            </w:r>
            <w:r w:rsidR="00AD055B" w:rsidRPr="001F205B">
              <w:rPr>
                <w:i/>
                <w:iCs/>
              </w:rPr>
              <w:t xml:space="preserve"> identified rules</w:t>
            </w:r>
            <w:r w:rsidR="00A67502" w:rsidRPr="001F205B">
              <w:rPr>
                <w:i/>
                <w:iCs/>
              </w:rPr>
              <w:t>,</w:t>
            </w:r>
            <w:r w:rsidR="00AD055B" w:rsidRPr="001F205B">
              <w:rPr>
                <w:i/>
                <w:iCs/>
              </w:rPr>
              <w:t xml:space="preserve"> based on the schoolwide expectations</w:t>
            </w:r>
            <w:r w:rsidR="00A67502" w:rsidRPr="001F205B">
              <w:rPr>
                <w:i/>
                <w:iCs/>
              </w:rPr>
              <w:t>,</w:t>
            </w:r>
            <w:r w:rsidR="00AD055B" w:rsidRPr="001F205B">
              <w:rPr>
                <w:i/>
                <w:iCs/>
              </w:rPr>
              <w:t xml:space="preserve"> </w:t>
            </w:r>
            <w:r w:rsidRPr="001F205B">
              <w:rPr>
                <w:i/>
                <w:iCs/>
              </w:rPr>
              <w:t xml:space="preserve">for specific settings within the school building.  Expectations </w:t>
            </w:r>
            <w:r w:rsidR="003E7DE8" w:rsidRPr="001F205B">
              <w:rPr>
                <w:i/>
                <w:iCs/>
              </w:rPr>
              <w:t>should be</w:t>
            </w:r>
            <w:r w:rsidRPr="001F205B">
              <w:rPr>
                <w:i/>
                <w:iCs/>
              </w:rPr>
              <w:t xml:space="preserve"> clearly stated, communicated, taught, and frequently referenced. </w:t>
            </w:r>
          </w:p>
        </w:tc>
      </w:tr>
      <w:tr w:rsidR="004A5916" w:rsidRPr="004A5916" w14:paraId="638C8258" w14:textId="77777777" w:rsidTr="007316C2">
        <w:tc>
          <w:tcPr>
            <w:tcW w:w="10790" w:type="dxa"/>
            <w:shd w:val="clear" w:color="auto" w:fill="auto"/>
          </w:tcPr>
          <w:sdt>
            <w:sdtPr>
              <w:id w:val="-1795668389"/>
              <w:placeholder>
                <w:docPart w:val="F0039F552820438E83FACC08B33677EE"/>
              </w:placeholder>
            </w:sdtPr>
            <w:sdtEndPr/>
            <w:sdtContent>
              <w:permStart w:id="1057061353" w:edGrp="everyone" w:displacedByCustomXml="prev"/>
              <w:p w14:paraId="3D7FAF8C" w14:textId="69C72464" w:rsidR="007B5FD3" w:rsidRPr="004A5916" w:rsidRDefault="00483A20" w:rsidP="007D368F">
                <w:r>
                  <w:t>S</w:t>
                </w:r>
                <w:r w:rsidR="007B6815">
                  <w:t>OES Code of C</w:t>
                </w:r>
                <w:r>
                  <w:t>onduct</w:t>
                </w:r>
                <w:r w:rsidR="007B6815">
                  <w:t xml:space="preserve">: At Seven Oaks </w:t>
                </w:r>
                <w:r w:rsidR="00373390">
                  <w:t>W</w:t>
                </w:r>
                <w:r w:rsidR="007B6815">
                  <w:t xml:space="preserve">e Commit to be… respectful, </w:t>
                </w:r>
                <w:proofErr w:type="gramStart"/>
                <w:r w:rsidR="007B6815">
                  <w:t>responsible</w:t>
                </w:r>
                <w:proofErr w:type="gramEnd"/>
                <w:r w:rsidR="007B6815">
                  <w:t xml:space="preserve"> and safe.  </w:t>
                </w:r>
                <w:r w:rsidR="00601A88">
                  <w:t>Our commitments are posted in the hallways and throughout the school.  The commitments are also recited each morning during morning announcements.  Expectations are reinforced by students earning hoots</w:t>
                </w:r>
                <w:r w:rsidR="00F37298">
                  <w:t xml:space="preserve"> (class</w:t>
                </w:r>
                <w:r w:rsidR="00516C77">
                  <w:t xml:space="preserve"> </w:t>
                </w:r>
                <w:r w:rsidR="00F37298">
                  <w:t xml:space="preserve">wide) and </w:t>
                </w:r>
                <w:r w:rsidR="00C22CA8">
                  <w:t xml:space="preserve">having the opportunity to attend monthly </w:t>
                </w:r>
                <w:r w:rsidR="00516C77">
                  <w:t>celebrations</w:t>
                </w:r>
                <w:r w:rsidR="00D306BA">
                  <w:t xml:space="preserve"> </w:t>
                </w:r>
                <w:r w:rsidR="00D306BA">
                  <w:lastRenderedPageBreak/>
                  <w:t>(individual)</w:t>
                </w:r>
                <w:r w:rsidR="00F37298">
                  <w:t xml:space="preserve">. </w:t>
                </w:r>
                <w:r w:rsidR="00601A88">
                  <w:t xml:space="preserve"> </w:t>
                </w:r>
                <w:r w:rsidR="00B3697B" w:rsidRPr="00F7456B">
                  <w:t>P</w:t>
                </w:r>
                <w:r w:rsidR="00C22CA8">
                  <w:t>oste</w:t>
                </w:r>
                <w:r w:rsidR="00B3697B" w:rsidRPr="00F7456B">
                  <w:t xml:space="preserve">rs throughout the building </w:t>
                </w:r>
                <w:r w:rsidR="00DA7897">
                  <w:t xml:space="preserve">will </w:t>
                </w:r>
                <w:r w:rsidR="00876578" w:rsidRPr="00F7456B">
                  <w:t xml:space="preserve">provide examples of what respectful, </w:t>
                </w:r>
                <w:proofErr w:type="gramStart"/>
                <w:r w:rsidR="00876578" w:rsidRPr="00F7456B">
                  <w:t>responsible</w:t>
                </w:r>
                <w:proofErr w:type="gramEnd"/>
                <w:r w:rsidR="00876578" w:rsidRPr="00F7456B">
                  <w:t xml:space="preserve"> and safe looks like in different school environments such as the classroom, hallway, cafeteria, bathroom, playground, and bus</w:t>
                </w:r>
                <w:r w:rsidR="00876578">
                  <w:rPr>
                    <w:color w:val="FF0000"/>
                  </w:rPr>
                  <w:t>.</w:t>
                </w:r>
                <w:r w:rsidR="00D306BA">
                  <w:rPr>
                    <w:color w:val="FF0000"/>
                  </w:rPr>
                  <w:t xml:space="preserve"> </w:t>
                </w:r>
                <w:r w:rsidR="00E8106E" w:rsidRPr="00E8106E">
                  <w:t xml:space="preserve">Videos of safe, </w:t>
                </w:r>
                <w:proofErr w:type="gramStart"/>
                <w:r w:rsidR="00E8106E">
                  <w:t>responsible</w:t>
                </w:r>
                <w:proofErr w:type="gramEnd"/>
                <w:r w:rsidR="00E8106E">
                  <w:t xml:space="preserve"> and respectful behavior</w:t>
                </w:r>
                <w:r w:rsidR="00D306BA" w:rsidRPr="00E8106E">
                  <w:t xml:space="preserve"> </w:t>
                </w:r>
                <w:r w:rsidR="00E8106E">
                  <w:t xml:space="preserve">were created by teacher leaders over the summer to share with students during the beginning of the school year.  </w:t>
                </w:r>
                <w:r w:rsidR="00D84EDB">
                  <w:t xml:space="preserve">The videos will promote a discussion on what responsible, respectful and safe behaviors </w:t>
                </w:r>
                <w:r w:rsidR="00DB5F0A">
                  <w:t xml:space="preserve">are </w:t>
                </w:r>
                <w:r w:rsidR="00D84EDB">
                  <w:t xml:space="preserve">vs </w:t>
                </w:r>
                <w:r w:rsidR="00DB5F0A">
                  <w:t xml:space="preserve">are </w:t>
                </w:r>
                <w:r w:rsidR="00D84EDB">
                  <w:t xml:space="preserve">not.  Classroom teachers will create a looks like/sounds like anchor chart </w:t>
                </w:r>
                <w:r w:rsidR="00106B23">
                  <w:t xml:space="preserve">for each </w:t>
                </w:r>
                <w:r w:rsidR="00DA7897">
                  <w:t>commitment</w:t>
                </w:r>
                <w:r w:rsidR="00106B23">
                  <w:t xml:space="preserve">.  </w:t>
                </w:r>
                <w:proofErr w:type="gramStart"/>
                <w:r w:rsidR="00106B23">
                  <w:t>Mini-lessons</w:t>
                </w:r>
                <w:proofErr w:type="gramEnd"/>
                <w:r w:rsidR="00106B23">
                  <w:t xml:space="preserve"> that align to our commitments will be shared with teachers </w:t>
                </w:r>
                <w:r w:rsidR="00A35EFF">
                  <w:t xml:space="preserve">during </w:t>
                </w:r>
                <w:proofErr w:type="spellStart"/>
                <w:r w:rsidR="00A35EFF">
                  <w:t>preservivce</w:t>
                </w:r>
                <w:proofErr w:type="spellEnd"/>
                <w:r w:rsidR="00A35EFF">
                  <w:t xml:space="preserve"> week to use during the beginning of the school </w:t>
                </w:r>
                <w:r w:rsidR="00316466">
                  <w:t>year.</w:t>
                </w:r>
                <w:r w:rsidR="00DA7897">
                  <w:t xml:space="preserve"> The </w:t>
                </w:r>
                <w:proofErr w:type="gramStart"/>
                <w:r w:rsidR="00DA7897">
                  <w:t>mini-lessons</w:t>
                </w:r>
                <w:proofErr w:type="gramEnd"/>
                <w:r w:rsidR="00DA7897">
                  <w:t xml:space="preserve"> will help to share a consistent message throughout the building.  </w:t>
                </w:r>
                <w:r w:rsidR="00106B23">
                  <w:t xml:space="preserve"> </w:t>
                </w:r>
              </w:p>
              <w:permEnd w:id="1057061353" w:displacedByCustomXml="next"/>
            </w:sdtContent>
          </w:sdt>
          <w:p w14:paraId="48E3BB12" w14:textId="54C44E27" w:rsidR="00207311" w:rsidRPr="004A5916" w:rsidRDefault="00207311" w:rsidP="007D368F"/>
        </w:tc>
      </w:tr>
      <w:tr w:rsidR="004A5916" w:rsidRPr="004A5916" w14:paraId="30E3187F" w14:textId="77777777" w:rsidTr="007627B9">
        <w:tc>
          <w:tcPr>
            <w:tcW w:w="10790" w:type="dxa"/>
            <w:shd w:val="clear" w:color="auto" w:fill="FBE4D5" w:themeFill="accent2" w:themeFillTint="33"/>
          </w:tcPr>
          <w:p w14:paraId="694C5844" w14:textId="21CF0316" w:rsidR="007627B9" w:rsidRPr="004A5916" w:rsidRDefault="00A963E1" w:rsidP="007627B9">
            <w:r>
              <w:rPr>
                <w:b/>
                <w:bCs/>
                <w:sz w:val="28"/>
                <w:szCs w:val="28"/>
              </w:rPr>
              <w:lastRenderedPageBreak/>
              <w:t xml:space="preserve">Classroom Plan for </w:t>
            </w:r>
            <w:r w:rsidR="00F66EF5">
              <w:rPr>
                <w:b/>
                <w:bCs/>
                <w:sz w:val="28"/>
                <w:szCs w:val="28"/>
              </w:rPr>
              <w:t>Teaching and Reinforcing Expectations</w:t>
            </w:r>
            <w:r>
              <w:rPr>
                <w:b/>
                <w:bCs/>
                <w:sz w:val="28"/>
                <w:szCs w:val="28"/>
              </w:rPr>
              <w:t>, Routines, and Procedures</w:t>
            </w:r>
          </w:p>
        </w:tc>
      </w:tr>
      <w:tr w:rsidR="004A5916" w:rsidRPr="004A5916" w14:paraId="357EE12E" w14:textId="77777777" w:rsidTr="00EE44EE">
        <w:tc>
          <w:tcPr>
            <w:tcW w:w="10790" w:type="dxa"/>
          </w:tcPr>
          <w:p w14:paraId="1D71E585" w14:textId="142066D2" w:rsidR="007627B9" w:rsidRPr="001F205B" w:rsidRDefault="007627B9" w:rsidP="007627B9">
            <w:pPr>
              <w:rPr>
                <w:i/>
                <w:iCs/>
              </w:rPr>
            </w:pPr>
            <w:r w:rsidRPr="001F205B">
              <w:rPr>
                <w:i/>
                <w:iCs/>
              </w:rPr>
              <w:t xml:space="preserve">Teachers develop </w:t>
            </w:r>
            <w:r w:rsidR="00A963E1" w:rsidRPr="001F205B">
              <w:rPr>
                <w:i/>
                <w:iCs/>
              </w:rPr>
              <w:t xml:space="preserve">visuals to communicate culturally relevant classroom expectations, routines, and procedures based upon the </w:t>
            </w:r>
            <w:r w:rsidRPr="001F205B">
              <w:rPr>
                <w:i/>
                <w:iCs/>
              </w:rPr>
              <w:t xml:space="preserve">schoolwide expectations.  </w:t>
            </w:r>
            <w:r w:rsidR="002736DC">
              <w:rPr>
                <w:i/>
                <w:iCs/>
              </w:rPr>
              <w:t>Educators</w:t>
            </w:r>
            <w:r w:rsidRPr="001F205B">
              <w:rPr>
                <w:i/>
                <w:iCs/>
              </w:rPr>
              <w:t xml:space="preserve"> </w:t>
            </w:r>
            <w:r w:rsidR="000D0F82" w:rsidRPr="001F205B">
              <w:rPr>
                <w:i/>
                <w:iCs/>
              </w:rPr>
              <w:t xml:space="preserve">explicitly </w:t>
            </w:r>
            <w:r w:rsidRPr="001F205B">
              <w:rPr>
                <w:i/>
                <w:iCs/>
              </w:rPr>
              <w:t xml:space="preserve">teach expectations, </w:t>
            </w:r>
            <w:r w:rsidR="00A963E1" w:rsidRPr="001F205B">
              <w:rPr>
                <w:i/>
                <w:iCs/>
              </w:rPr>
              <w:t xml:space="preserve">routines, and </w:t>
            </w:r>
            <w:r w:rsidRPr="001F205B">
              <w:rPr>
                <w:i/>
                <w:iCs/>
              </w:rPr>
              <w:t>procedur</w:t>
            </w:r>
            <w:r w:rsidR="00A963E1" w:rsidRPr="001F205B">
              <w:rPr>
                <w:i/>
                <w:iCs/>
              </w:rPr>
              <w:t>es</w:t>
            </w:r>
            <w:r w:rsidRPr="001F205B">
              <w:rPr>
                <w:i/>
                <w:iCs/>
              </w:rPr>
              <w:t>.</w:t>
            </w:r>
            <w:r w:rsidR="00A963E1" w:rsidRPr="001F205B">
              <w:rPr>
                <w:i/>
                <w:iCs/>
              </w:rPr>
              <w:t xml:space="preserve">  </w:t>
            </w:r>
            <w:r w:rsidRPr="001F205B">
              <w:rPr>
                <w:i/>
                <w:iCs/>
              </w:rPr>
              <w:t xml:space="preserve"> T</w:t>
            </w:r>
            <w:r w:rsidR="002736DC">
              <w:rPr>
                <w:i/>
                <w:iCs/>
              </w:rPr>
              <w:t>he school staff</w:t>
            </w:r>
            <w:r w:rsidRPr="001F205B">
              <w:rPr>
                <w:i/>
                <w:iCs/>
              </w:rPr>
              <w:t xml:space="preserve"> recognize and reinforce expected and positive behavior.  Teachers identify encouraging procedures and corrective procedures for their classrooms.  </w:t>
            </w:r>
          </w:p>
        </w:tc>
      </w:tr>
      <w:tr w:rsidR="004A5916" w:rsidRPr="004A5916" w14:paraId="58B59A41" w14:textId="77777777" w:rsidTr="007627B9">
        <w:tc>
          <w:tcPr>
            <w:tcW w:w="10790" w:type="dxa"/>
            <w:shd w:val="clear" w:color="auto" w:fill="auto"/>
          </w:tcPr>
          <w:permStart w:id="935733134" w:edGrp="everyone" w:displacedByCustomXml="next"/>
          <w:sdt>
            <w:sdtPr>
              <w:rPr>
                <w:b/>
                <w:bCs/>
                <w:color w:val="0070C0"/>
              </w:rPr>
              <w:id w:val="-1907520602"/>
              <w:placeholder>
                <w:docPart w:val="C6F0A492D89F4336BF08CBF26EAE4A20"/>
              </w:placeholder>
            </w:sdtPr>
            <w:sdtEndPr>
              <w:rPr>
                <w:b w:val="0"/>
                <w:bCs w:val="0"/>
                <w:color w:val="auto"/>
              </w:rPr>
            </w:sdtEndPr>
            <w:sdtContent>
              <w:p w14:paraId="33D8F08D" w14:textId="5B14EA68" w:rsidR="00797DF3" w:rsidRPr="009F5319" w:rsidRDefault="00604917" w:rsidP="006D61C0">
                <w:r w:rsidRPr="00604917">
                  <w:t xml:space="preserve">The </w:t>
                </w:r>
                <w:r>
                  <w:t xml:space="preserve">teachers will teach, </w:t>
                </w:r>
                <w:proofErr w:type="gramStart"/>
                <w:r>
                  <w:t>model</w:t>
                </w:r>
                <w:proofErr w:type="gramEnd"/>
                <w:r>
                  <w:t xml:space="preserve"> and practice the SOES </w:t>
                </w:r>
                <w:r w:rsidR="00DA7897">
                  <w:t>c</w:t>
                </w:r>
                <w:r>
                  <w:t xml:space="preserve">ommitments using verbal and visual resources.  This will be done at the beginning of the school year, during class meetings and reinforced throughout the day.  </w:t>
                </w:r>
                <w:r w:rsidR="00DA7897">
                  <w:t xml:space="preserve">A review will be conducted after winter and spring break.  </w:t>
                </w:r>
                <w:r>
                  <w:t xml:space="preserve">Staff will reinforce expectations by providing </w:t>
                </w:r>
                <w:r w:rsidR="00DA7897">
                  <w:t xml:space="preserve">positive praise, </w:t>
                </w:r>
                <w:r w:rsidR="00B465CF">
                  <w:t>hoots</w:t>
                </w:r>
                <w:r w:rsidR="00DA7897">
                  <w:t>, etc.</w:t>
                </w:r>
                <w:r w:rsidR="00B465CF">
                  <w:t xml:space="preserve"> to generalize skills in multiple settings. </w:t>
                </w:r>
                <w:r w:rsidR="00986336">
                  <w:rPr>
                    <w:b/>
                    <w:bCs/>
                    <w:color w:val="0070C0"/>
                  </w:rPr>
                  <w:t xml:space="preserve"> </w:t>
                </w:r>
                <w:r w:rsidR="00394899" w:rsidRPr="00F7456B">
                  <w:t>Individual s</w:t>
                </w:r>
                <w:r w:rsidR="00986336" w:rsidRPr="00F7456B">
                  <w:t xml:space="preserve">tudents </w:t>
                </w:r>
                <w:r w:rsidR="00394899" w:rsidRPr="00F7456B">
                  <w:t>demonstrating the SOES commitments are recognized by staff members and given positive office referrals. Those students are sent to the office where an administrator makes a positive phone call home and students sign their name on the Wall of Fame</w:t>
                </w:r>
                <w:r w:rsidR="00DA7897">
                  <w:t xml:space="preserve">, which is located in the main hallway.  </w:t>
                </w:r>
              </w:p>
              <w:permEnd w:id="935733134" w:displacedByCustomXml="next"/>
            </w:sdtContent>
          </w:sdt>
          <w:p w14:paraId="6982C467" w14:textId="7838BDDE" w:rsidR="007627B9" w:rsidRPr="00E134A7" w:rsidRDefault="007627B9" w:rsidP="006D61C0"/>
        </w:tc>
      </w:tr>
      <w:tr w:rsidR="004A5916" w:rsidRPr="004A5916" w14:paraId="59062513" w14:textId="77777777" w:rsidTr="00207311">
        <w:tc>
          <w:tcPr>
            <w:tcW w:w="10790" w:type="dxa"/>
            <w:shd w:val="clear" w:color="auto" w:fill="FBE4D5" w:themeFill="accent2" w:themeFillTint="33"/>
          </w:tcPr>
          <w:p w14:paraId="37E7F747" w14:textId="36E0C8B7" w:rsidR="007627B9" w:rsidRPr="004A5916" w:rsidRDefault="007627B9" w:rsidP="007627B9">
            <w:r w:rsidRPr="004A5916">
              <w:rPr>
                <w:b/>
                <w:bCs/>
                <w:sz w:val="28"/>
                <w:szCs w:val="28"/>
              </w:rPr>
              <w:t>Family</w:t>
            </w:r>
            <w:r w:rsidR="00EE640F">
              <w:rPr>
                <w:b/>
                <w:bCs/>
                <w:sz w:val="28"/>
                <w:szCs w:val="28"/>
              </w:rPr>
              <w:t>/</w:t>
            </w:r>
            <w:r w:rsidRPr="004A5916">
              <w:rPr>
                <w:b/>
                <w:bCs/>
                <w:sz w:val="28"/>
                <w:szCs w:val="28"/>
              </w:rPr>
              <w:t>Community Engagement</w:t>
            </w:r>
          </w:p>
        </w:tc>
      </w:tr>
      <w:tr w:rsidR="004A5916" w:rsidRPr="004A5916" w14:paraId="0781ABBB" w14:textId="77777777" w:rsidTr="00EE44EE">
        <w:tc>
          <w:tcPr>
            <w:tcW w:w="10790" w:type="dxa"/>
          </w:tcPr>
          <w:p w14:paraId="243E5CFA" w14:textId="35ACE802" w:rsidR="007627B9" w:rsidRPr="001F205B" w:rsidRDefault="007627B9" w:rsidP="007627B9">
            <w:pPr>
              <w:rPr>
                <w:i/>
                <w:iCs/>
              </w:rPr>
            </w:pPr>
            <w:r w:rsidRPr="001F205B">
              <w:rPr>
                <w:i/>
                <w:iCs/>
              </w:rPr>
              <w:t xml:space="preserve">Identify how the Schoolwide Positive Behavior Plan, the schoolwide expectations, and/or interventions will be communicated and shared with families.  Consider how </w:t>
            </w:r>
            <w:r w:rsidR="0039245D" w:rsidRPr="001F205B">
              <w:rPr>
                <w:i/>
                <w:iCs/>
              </w:rPr>
              <w:t>to</w:t>
            </w:r>
            <w:r w:rsidRPr="001F205B">
              <w:rPr>
                <w:i/>
                <w:iCs/>
              </w:rPr>
              <w:t xml:space="preserve"> include family and student voice in </w:t>
            </w:r>
            <w:r w:rsidR="0039245D" w:rsidRPr="001F205B">
              <w:rPr>
                <w:i/>
                <w:iCs/>
              </w:rPr>
              <w:t>the</w:t>
            </w:r>
            <w:r w:rsidRPr="001F205B">
              <w:rPr>
                <w:i/>
                <w:iCs/>
              </w:rPr>
              <w:t xml:space="preserve"> initial plan </w:t>
            </w:r>
            <w:r w:rsidR="00D42888" w:rsidRPr="001F205B">
              <w:rPr>
                <w:i/>
                <w:iCs/>
              </w:rPr>
              <w:t>and</w:t>
            </w:r>
            <w:r w:rsidRPr="001F205B">
              <w:rPr>
                <w:i/>
                <w:iCs/>
              </w:rPr>
              <w:t xml:space="preserve"> in evaluating </w:t>
            </w:r>
            <w:r w:rsidR="0039245D" w:rsidRPr="001F205B">
              <w:rPr>
                <w:i/>
                <w:iCs/>
              </w:rPr>
              <w:t>the</w:t>
            </w:r>
            <w:r w:rsidRPr="001F205B">
              <w:rPr>
                <w:i/>
                <w:iCs/>
              </w:rPr>
              <w:t xml:space="preserve"> plan throughout the year.  </w:t>
            </w:r>
          </w:p>
        </w:tc>
      </w:tr>
      <w:tr w:rsidR="004A5916" w:rsidRPr="004A5916" w14:paraId="6C7DB361" w14:textId="77777777" w:rsidTr="007627B9">
        <w:tc>
          <w:tcPr>
            <w:tcW w:w="10790" w:type="dxa"/>
            <w:shd w:val="clear" w:color="auto" w:fill="auto"/>
          </w:tcPr>
          <w:sdt>
            <w:sdtPr>
              <w:id w:val="1335648327"/>
              <w:placeholder>
                <w:docPart w:val="CB2FE22E18E1475BB6C4C10D9D8364CF"/>
              </w:placeholder>
            </w:sdtPr>
            <w:sdtEndPr/>
            <w:sdtContent>
              <w:permStart w:id="1023552098" w:edGrp="everyone" w:displacedByCustomXml="prev"/>
              <w:p w14:paraId="2B4E1948" w14:textId="5450952B" w:rsidR="00797DF3" w:rsidRPr="009F5319" w:rsidRDefault="005976E3" w:rsidP="006D61C0">
                <w:r>
                  <w:t xml:space="preserve">Staff will be introduced to the SOES PBP during preservice </w:t>
                </w:r>
                <w:proofErr w:type="gramStart"/>
                <w:r>
                  <w:t>week</w:t>
                </w:r>
                <w:proofErr w:type="gramEnd"/>
                <w:r>
                  <w:t xml:space="preserve"> and it will be revisited throughout the year </w:t>
                </w:r>
                <w:r w:rsidR="00176A16">
                  <w:t xml:space="preserve">by the </w:t>
                </w:r>
                <w:r>
                  <w:t>Climate Action Team</w:t>
                </w:r>
                <w:r w:rsidR="006D0FB5">
                  <w:t>.  Revisions, data, etc</w:t>
                </w:r>
                <w:r w:rsidR="00DA7897">
                  <w:t>.</w:t>
                </w:r>
                <w:r w:rsidR="006D0FB5">
                  <w:t xml:space="preserve"> will be shared with the faculty</w:t>
                </w:r>
                <w:r>
                  <w:t xml:space="preserve">.  </w:t>
                </w:r>
                <w:r w:rsidR="00F939B9">
                  <w:t>The P</w:t>
                </w:r>
                <w:r w:rsidR="00942F5A">
                  <w:t xml:space="preserve">BP </w:t>
                </w:r>
                <w:r w:rsidR="00F939B9">
                  <w:t xml:space="preserve">will be shared with the school </w:t>
                </w:r>
                <w:proofErr w:type="gramStart"/>
                <w:r w:rsidR="00F939B9">
                  <w:t>community</w:t>
                </w:r>
                <w:proofErr w:type="gramEnd"/>
                <w:r w:rsidR="00F939B9">
                  <w:t xml:space="preserve"> so expectations are clear. </w:t>
                </w:r>
                <w:r w:rsidR="00337FFB">
                  <w:t xml:space="preserve"> </w:t>
                </w:r>
                <w:r w:rsidR="00A77039">
                  <w:t>The data collected and analyze</w:t>
                </w:r>
                <w:r w:rsidR="00806BE5">
                  <w:t>d</w:t>
                </w:r>
                <w:r w:rsidR="00A77039">
                  <w:t xml:space="preserve"> </w:t>
                </w:r>
                <w:r w:rsidR="002853E0">
                  <w:t>as well as the effectiveness of this program will be highlighted</w:t>
                </w:r>
                <w:r w:rsidR="00DA7897">
                  <w:t xml:space="preserve"> with the community</w:t>
                </w:r>
                <w:r w:rsidR="002853E0">
                  <w:t>.</w:t>
                </w:r>
                <w:r w:rsidR="00A77039">
                  <w:t xml:space="preserve"> </w:t>
                </w:r>
                <w:r w:rsidR="00337FFB">
                  <w:t xml:space="preserve">The PTA will also be </w:t>
                </w:r>
                <w:r w:rsidR="00A14EFB">
                  <w:t>involv</w:t>
                </w:r>
                <w:r w:rsidR="00806BE5">
                  <w:t xml:space="preserve">ed </w:t>
                </w:r>
                <w:r w:rsidR="00337FFB">
                  <w:t>as this program progresses.</w:t>
                </w:r>
                <w:r w:rsidR="00F7456B">
                  <w:t xml:space="preserve">  </w:t>
                </w:r>
                <w:r w:rsidR="009F603D" w:rsidRPr="00F7456B">
                  <w:t>The Seven Oaks Commitments are outlined in the Parent Handbook that is distributed to families at the beginning of the school year</w:t>
                </w:r>
                <w:r w:rsidR="009F603D">
                  <w:rPr>
                    <w:color w:val="FF0000"/>
                  </w:rPr>
                  <w:t xml:space="preserve">. </w:t>
                </w:r>
              </w:p>
              <w:permEnd w:id="1023552098" w:displacedByCustomXml="next"/>
            </w:sdtContent>
          </w:sdt>
          <w:p w14:paraId="49EB8C99" w14:textId="66CEEC5A" w:rsidR="00207311" w:rsidRPr="009F5319" w:rsidRDefault="00207311" w:rsidP="006D61C0"/>
        </w:tc>
      </w:tr>
      <w:tr w:rsidR="004A5916" w:rsidRPr="004A5916" w14:paraId="737447C0" w14:textId="77777777" w:rsidTr="00207311">
        <w:tc>
          <w:tcPr>
            <w:tcW w:w="10790" w:type="dxa"/>
            <w:shd w:val="clear" w:color="auto" w:fill="DEEAF6" w:themeFill="accent5" w:themeFillTint="33"/>
          </w:tcPr>
          <w:p w14:paraId="298F2467" w14:textId="4A148F78" w:rsidR="00797DF3" w:rsidRPr="002D6542" w:rsidRDefault="00207311" w:rsidP="00207311">
            <w:pPr>
              <w:jc w:val="center"/>
              <w:rPr>
                <w:sz w:val="32"/>
                <w:szCs w:val="32"/>
              </w:rPr>
            </w:pPr>
            <w:r w:rsidRPr="002D6542">
              <w:rPr>
                <w:b/>
                <w:bCs/>
                <w:sz w:val="32"/>
                <w:szCs w:val="32"/>
              </w:rPr>
              <w:t>Section 3:  Developing Interventions and Supporting Students</w:t>
            </w:r>
          </w:p>
        </w:tc>
      </w:tr>
      <w:tr w:rsidR="00207311" w:rsidRPr="004A5916" w14:paraId="08EDD29A" w14:textId="77777777" w:rsidTr="007316C2">
        <w:tc>
          <w:tcPr>
            <w:tcW w:w="10790" w:type="dxa"/>
            <w:shd w:val="clear" w:color="auto" w:fill="auto"/>
          </w:tcPr>
          <w:p w14:paraId="3FC8799A" w14:textId="77777777" w:rsidR="00207311" w:rsidRPr="004A5916" w:rsidRDefault="00207311" w:rsidP="00797DF3"/>
        </w:tc>
      </w:tr>
      <w:tr w:rsidR="004A5916" w:rsidRPr="004A5916" w14:paraId="6B4705BA" w14:textId="77777777" w:rsidTr="00207311">
        <w:tc>
          <w:tcPr>
            <w:tcW w:w="10790" w:type="dxa"/>
            <w:shd w:val="clear" w:color="auto" w:fill="DEEAF6" w:themeFill="accent5" w:themeFillTint="33"/>
          </w:tcPr>
          <w:p w14:paraId="0E97A94F" w14:textId="2EEBF917" w:rsidR="00207311" w:rsidRPr="004A5916" w:rsidRDefault="00207311" w:rsidP="00207311">
            <w:r w:rsidRPr="004A5916">
              <w:rPr>
                <w:b/>
                <w:bCs/>
                <w:sz w:val="28"/>
                <w:szCs w:val="28"/>
              </w:rPr>
              <w:t>Resource Mapping of MTSS</w:t>
            </w:r>
          </w:p>
        </w:tc>
      </w:tr>
      <w:tr w:rsidR="00207311" w:rsidRPr="004A5916" w14:paraId="783F3C61" w14:textId="77777777" w:rsidTr="007316C2">
        <w:tc>
          <w:tcPr>
            <w:tcW w:w="10790" w:type="dxa"/>
            <w:shd w:val="clear" w:color="auto" w:fill="auto"/>
          </w:tcPr>
          <w:p w14:paraId="6B78115E" w14:textId="2F1E1DD6" w:rsidR="00207311" w:rsidRPr="001F205B" w:rsidRDefault="00207311" w:rsidP="00207311">
            <w:pPr>
              <w:rPr>
                <w:i/>
                <w:iCs/>
              </w:rPr>
            </w:pPr>
            <w:r w:rsidRPr="001F205B">
              <w:rPr>
                <w:i/>
                <w:iCs/>
              </w:rPr>
              <w:t>Identify the</w:t>
            </w:r>
            <w:r w:rsidR="008E4D9B" w:rsidRPr="001F205B">
              <w:rPr>
                <w:i/>
                <w:iCs/>
              </w:rPr>
              <w:t xml:space="preserve"> evidence-based practices and</w:t>
            </w:r>
            <w:r w:rsidRPr="001F205B">
              <w:rPr>
                <w:i/>
                <w:iCs/>
              </w:rPr>
              <w:t xml:space="preserve"> interventions offered </w:t>
            </w:r>
            <w:r w:rsidR="008E4D9B" w:rsidRPr="001F205B">
              <w:rPr>
                <w:i/>
                <w:iCs/>
              </w:rPr>
              <w:t>at</w:t>
            </w:r>
            <w:r w:rsidRPr="001F205B">
              <w:rPr>
                <w:i/>
                <w:iCs/>
              </w:rPr>
              <w:t xml:space="preserve"> Tier 1, Tier 2, and Tier 3 to support </w:t>
            </w:r>
            <w:r w:rsidR="008E4D9B" w:rsidRPr="001F205B">
              <w:rPr>
                <w:i/>
                <w:iCs/>
              </w:rPr>
              <w:t>all</w:t>
            </w:r>
            <w:r w:rsidRPr="001F205B">
              <w:rPr>
                <w:i/>
                <w:iCs/>
              </w:rPr>
              <w:t xml:space="preserve"> students.  Consider what</w:t>
            </w:r>
            <w:r w:rsidR="008E4D9B" w:rsidRPr="001F205B">
              <w:rPr>
                <w:i/>
                <w:iCs/>
              </w:rPr>
              <w:t xml:space="preserve"> culturally responsive</w:t>
            </w:r>
            <w:r w:rsidRPr="001F205B">
              <w:rPr>
                <w:i/>
                <w:iCs/>
              </w:rPr>
              <w:t xml:space="preserve"> interventions the school requires to meet the specific needs of </w:t>
            </w:r>
            <w:r w:rsidR="0039245D" w:rsidRPr="001F205B">
              <w:rPr>
                <w:i/>
                <w:iCs/>
              </w:rPr>
              <w:t>the</w:t>
            </w:r>
            <w:r w:rsidRPr="001F205B">
              <w:rPr>
                <w:i/>
                <w:iCs/>
              </w:rPr>
              <w:t xml:space="preserve"> students.  </w:t>
            </w:r>
          </w:p>
        </w:tc>
      </w:tr>
      <w:tr w:rsidR="00207311" w:rsidRPr="004A5916" w14:paraId="010C6D28" w14:textId="77777777" w:rsidTr="007316C2">
        <w:tc>
          <w:tcPr>
            <w:tcW w:w="10790" w:type="dxa"/>
            <w:shd w:val="clear" w:color="auto" w:fill="auto"/>
          </w:tcPr>
          <w:sdt>
            <w:sdtPr>
              <w:id w:val="-1435742836"/>
              <w:placeholder>
                <w:docPart w:val="4EB719CDFF01481CAA2E5D9DB3A2C9C5"/>
              </w:placeholder>
            </w:sdtPr>
            <w:sdtEndPr/>
            <w:sdtContent>
              <w:permStart w:id="1499478378" w:edGrp="everyone" w:displacedByCustomXml="prev"/>
              <w:p w14:paraId="0C463AAC" w14:textId="4B3B8BF0" w:rsidR="00B651DA" w:rsidRDefault="00ED1269" w:rsidP="006D61C0">
                <w:r>
                  <w:t xml:space="preserve">The </w:t>
                </w:r>
                <w:r w:rsidR="002C2FFE">
                  <w:t xml:space="preserve">multi-disciplinary team </w:t>
                </w:r>
                <w:r w:rsidR="00B25233">
                  <w:t xml:space="preserve">reviews the data, looks at problem solving </w:t>
                </w:r>
                <w:r w:rsidR="007E0BC0">
                  <w:t>interventions</w:t>
                </w:r>
                <w:r w:rsidR="0050357F">
                  <w:t xml:space="preserve"> and progress monitors </w:t>
                </w:r>
                <w:r w:rsidR="007630F7">
                  <w:t xml:space="preserve">behaviors </w:t>
                </w:r>
                <w:r w:rsidR="00160111">
                  <w:t xml:space="preserve">in </w:t>
                </w:r>
                <w:r w:rsidR="00BE3790">
                  <w:t>order</w:t>
                </w:r>
                <w:r w:rsidR="00160111">
                  <w:t xml:space="preserve"> to</w:t>
                </w:r>
                <w:r w:rsidR="001636EA">
                  <w:t xml:space="preserve"> create a positive school climate and address the needs of all children.</w:t>
                </w:r>
                <w:r w:rsidR="00B651DA">
                  <w:t xml:space="preserve">  </w:t>
                </w:r>
              </w:p>
              <w:p w14:paraId="56FC0A27" w14:textId="10B8FFCC" w:rsidR="00B651DA" w:rsidRDefault="00B651DA" w:rsidP="006D61C0">
                <w:r>
                  <w:t>Tier 1- Teaching and reinforcing SOES Commitments</w:t>
                </w:r>
                <w:r w:rsidR="00D71C84">
                  <w:t>.  Tier</w:t>
                </w:r>
                <w:r w:rsidR="00DA7897">
                  <w:t xml:space="preserve">1 practices and interventions: </w:t>
                </w:r>
                <w:r w:rsidR="0023161C">
                  <w:t>golden hoots, positive office referrals, individual class/home parent connection</w:t>
                </w:r>
                <w:r w:rsidR="004D2CC9">
                  <w:t>, Resource Staff Check In, Buddy Rooms, Problem Sub, Reflection Sheets</w:t>
                </w:r>
                <w:r w:rsidR="00D547A9">
                  <w:t>, Conflict Resolution Strategies</w:t>
                </w:r>
              </w:p>
              <w:p w14:paraId="5A1D1C37" w14:textId="018AF323" w:rsidR="00B651DA" w:rsidRDefault="00B651DA" w:rsidP="006D61C0">
                <w:r>
                  <w:t xml:space="preserve">Tier 2- </w:t>
                </w:r>
                <w:r w:rsidR="006A5ED0">
                  <w:t>Tier 1 practices and interventions in addition to c</w:t>
                </w:r>
                <w:r>
                  <w:t>onsultation with staff/parents, referral to outside mental health provider or community partner</w:t>
                </w:r>
                <w:r w:rsidR="006A5ED0">
                  <w:t xml:space="preserve">, </w:t>
                </w:r>
                <w:r w:rsidR="00A36F1B">
                  <w:t>Check In/Check Out, Behavior Contracts/Charts</w:t>
                </w:r>
                <w:r w:rsidR="00A57004">
                  <w:t>, Zones of Regulation, breaks, Motor Room</w:t>
                </w:r>
                <w:r w:rsidR="00075D79">
                  <w:t>, Conflict Resolution Strategies</w:t>
                </w:r>
                <w:r w:rsidR="00A57004">
                  <w:t xml:space="preserve"> (Note- some of the mentioned will </w:t>
                </w:r>
                <w:r w:rsidR="002E3C54">
                  <w:t xml:space="preserve">only be used with identified Tier 2 students </w:t>
                </w:r>
              </w:p>
              <w:p w14:paraId="68C9A5F5" w14:textId="0F456578" w:rsidR="00BF777C" w:rsidRDefault="00B651DA" w:rsidP="006D61C0">
                <w:r>
                  <w:t xml:space="preserve">Tier 3- </w:t>
                </w:r>
                <w:r w:rsidR="002E3C54">
                  <w:t>Tier 1 and 2 practices and interventions in addition to</w:t>
                </w:r>
                <w:r w:rsidR="00DB573C">
                  <w:t xml:space="preserve"> r</w:t>
                </w:r>
                <w:r>
                  <w:t xml:space="preserve">eferral </w:t>
                </w:r>
                <w:r w:rsidR="00520223">
                  <w:t>to SST for possible</w:t>
                </w:r>
                <w:r>
                  <w:t xml:space="preserve"> FB</w:t>
                </w:r>
                <w:r w:rsidR="000E081D">
                  <w:t>A</w:t>
                </w:r>
                <w:r>
                  <w:t xml:space="preserve">, individualized counseling services with counselor </w:t>
                </w:r>
                <w:r w:rsidR="00DB573C">
                  <w:t xml:space="preserve">or </w:t>
                </w:r>
                <w:r>
                  <w:t>psychologist</w:t>
                </w:r>
                <w:r w:rsidR="00DB573C">
                  <w:t>, Check In/Check Out</w:t>
                </w:r>
                <w:r w:rsidR="00037FAE">
                  <w:t xml:space="preserve">, creative schedule modifications, Motor Room, ensuring student has a BIP and if he/she does, it is appropriate and is implemented with fidelity, </w:t>
                </w:r>
                <w:r w:rsidR="008F40C9">
                  <w:t>jobs/leadership opportunity, student contracts, personalized point sheets</w:t>
                </w:r>
                <w:r w:rsidR="0065713E">
                  <w:t>, referral to outside mental health provider or community partner, reflection/processing</w:t>
                </w:r>
                <w:r w:rsidR="00EA1B25">
                  <w:t>, parent contact and meetings with child, parents invited to school to sit with child, social skills instruction</w:t>
                </w:r>
                <w:r w:rsidR="00075D79">
                  <w:t xml:space="preserve">, Conflict Resolution strategies </w:t>
                </w:r>
              </w:p>
              <w:p w14:paraId="0F30C445" w14:textId="4A883441" w:rsidR="00207311" w:rsidRPr="004A5916" w:rsidRDefault="00BF777C" w:rsidP="006D61C0">
                <w:r>
                  <w:t xml:space="preserve">Tier 1-3: awareness of cultural norms consulting with parents/guardians of cultural groups when considering interventions or consequences.  </w:t>
                </w:r>
                <w:r w:rsidR="00BE3790">
                  <w:t xml:space="preserve"> </w:t>
                </w:r>
              </w:p>
              <w:permEnd w:id="1499478378" w:displacedByCustomXml="next"/>
            </w:sdtContent>
          </w:sdt>
          <w:p w14:paraId="66D12885" w14:textId="2E6C6378" w:rsidR="00207311" w:rsidRPr="004A5916" w:rsidRDefault="00207311" w:rsidP="006D61C0"/>
        </w:tc>
      </w:tr>
      <w:tr w:rsidR="004A5916" w:rsidRPr="004A5916" w14:paraId="6DADCA86" w14:textId="77777777" w:rsidTr="00207311">
        <w:tc>
          <w:tcPr>
            <w:tcW w:w="10790" w:type="dxa"/>
            <w:shd w:val="clear" w:color="auto" w:fill="DEEAF6" w:themeFill="accent5" w:themeFillTint="33"/>
          </w:tcPr>
          <w:p w14:paraId="165C4AC9" w14:textId="68547117" w:rsidR="00207311" w:rsidRPr="004A5916" w:rsidRDefault="00207311" w:rsidP="00207311">
            <w:r w:rsidRPr="004A5916">
              <w:rPr>
                <w:b/>
                <w:bCs/>
                <w:sz w:val="28"/>
                <w:szCs w:val="28"/>
              </w:rPr>
              <w:t>Social-Emotional Learning</w:t>
            </w:r>
          </w:p>
        </w:tc>
      </w:tr>
      <w:tr w:rsidR="00207311" w:rsidRPr="004A5916" w14:paraId="0B65BF09" w14:textId="77777777" w:rsidTr="00EE44EE">
        <w:tc>
          <w:tcPr>
            <w:tcW w:w="10790" w:type="dxa"/>
          </w:tcPr>
          <w:p w14:paraId="6A564A1A" w14:textId="348F3E05" w:rsidR="00207311" w:rsidRPr="001F205B" w:rsidRDefault="00207311" w:rsidP="00207311">
            <w:pPr>
              <w:rPr>
                <w:i/>
                <w:iCs/>
              </w:rPr>
            </w:pPr>
            <w:r w:rsidRPr="001F205B">
              <w:rPr>
                <w:i/>
                <w:iCs/>
              </w:rPr>
              <w:t>Identify the specific evidence</w:t>
            </w:r>
            <w:r w:rsidR="00864320" w:rsidRPr="001F205B">
              <w:rPr>
                <w:i/>
                <w:iCs/>
              </w:rPr>
              <w:t>-</w:t>
            </w:r>
            <w:r w:rsidRPr="001F205B">
              <w:rPr>
                <w:i/>
                <w:iCs/>
              </w:rPr>
              <w:t>based social-emotional learning skill development practices the school will implement during the school year.  Consider the importance of trauma</w:t>
            </w:r>
            <w:r w:rsidR="00864320" w:rsidRPr="001F205B">
              <w:rPr>
                <w:i/>
                <w:iCs/>
              </w:rPr>
              <w:t>-</w:t>
            </w:r>
            <w:r w:rsidRPr="001F205B">
              <w:rPr>
                <w:i/>
                <w:iCs/>
              </w:rPr>
              <w:t xml:space="preserve">informed care, mental health awareness, </w:t>
            </w:r>
            <w:r w:rsidR="00DC5752">
              <w:rPr>
                <w:i/>
                <w:iCs/>
              </w:rPr>
              <w:t xml:space="preserve">level of </w:t>
            </w:r>
            <w:r w:rsidRPr="001F205B">
              <w:rPr>
                <w:i/>
                <w:iCs/>
              </w:rPr>
              <w:t>students</w:t>
            </w:r>
            <w:r w:rsidR="00864320" w:rsidRPr="001F205B">
              <w:rPr>
                <w:i/>
                <w:iCs/>
              </w:rPr>
              <w:t>’</w:t>
            </w:r>
            <w:r w:rsidRPr="001F205B">
              <w:rPr>
                <w:i/>
                <w:iCs/>
              </w:rPr>
              <w:t xml:space="preserve"> coping skills, etc. </w:t>
            </w:r>
            <w:r w:rsidR="00793CC2">
              <w:rPr>
                <w:i/>
                <w:iCs/>
              </w:rPr>
              <w:t xml:space="preserve"> Determine h</w:t>
            </w:r>
            <w:r w:rsidRPr="001F205B">
              <w:rPr>
                <w:i/>
                <w:iCs/>
              </w:rPr>
              <w:t xml:space="preserve">ow the social-emotional learning and the SEL competencies </w:t>
            </w:r>
            <w:r w:rsidR="001E5E76">
              <w:rPr>
                <w:i/>
                <w:iCs/>
              </w:rPr>
              <w:t xml:space="preserve">will </w:t>
            </w:r>
            <w:r w:rsidRPr="001F205B">
              <w:rPr>
                <w:i/>
                <w:iCs/>
              </w:rPr>
              <w:t xml:space="preserve">be integrated into </w:t>
            </w:r>
            <w:r w:rsidR="0039245D" w:rsidRPr="001F205B">
              <w:rPr>
                <w:i/>
                <w:iCs/>
              </w:rPr>
              <w:t>the</w:t>
            </w:r>
            <w:r w:rsidRPr="001F205B">
              <w:rPr>
                <w:i/>
                <w:iCs/>
              </w:rPr>
              <w:t xml:space="preserve"> school</w:t>
            </w:r>
            <w:r w:rsidR="0039245D" w:rsidRPr="001F205B">
              <w:rPr>
                <w:i/>
                <w:iCs/>
              </w:rPr>
              <w:t>’s</w:t>
            </w:r>
            <w:r w:rsidRPr="001F205B">
              <w:rPr>
                <w:i/>
                <w:iCs/>
              </w:rPr>
              <w:t xml:space="preserve"> programmin</w:t>
            </w:r>
            <w:r w:rsidR="001E5E76">
              <w:rPr>
                <w:i/>
                <w:iCs/>
              </w:rPr>
              <w:t>g.</w:t>
            </w:r>
            <w:r w:rsidRPr="001F205B">
              <w:rPr>
                <w:i/>
                <w:iCs/>
              </w:rPr>
              <w:t xml:space="preserve">  </w:t>
            </w:r>
            <w:r w:rsidR="00DC5752">
              <w:rPr>
                <w:i/>
                <w:iCs/>
              </w:rPr>
              <w:t>Consider</w:t>
            </w:r>
            <w:r w:rsidR="00B67189">
              <w:rPr>
                <w:i/>
                <w:iCs/>
              </w:rPr>
              <w:t xml:space="preserve"> the </w:t>
            </w:r>
            <w:r w:rsidR="00F05617">
              <w:rPr>
                <w:i/>
                <w:iCs/>
              </w:rPr>
              <w:t>need for any training the staff members may require.</w:t>
            </w:r>
          </w:p>
        </w:tc>
      </w:tr>
      <w:tr w:rsidR="00207311" w:rsidRPr="004A5916" w14:paraId="3050EF5D" w14:textId="77777777" w:rsidTr="00EE44EE">
        <w:tc>
          <w:tcPr>
            <w:tcW w:w="10790" w:type="dxa"/>
          </w:tcPr>
          <w:sdt>
            <w:sdtPr>
              <w:id w:val="380219132"/>
              <w:placeholder>
                <w:docPart w:val="40AA0FDF031045F2A0610BC5BE38AD8D"/>
              </w:placeholder>
            </w:sdtPr>
            <w:sdtEndPr/>
            <w:sdtContent>
              <w:permStart w:id="80684577" w:edGrp="everyone" w:displacedByCustomXml="prev"/>
              <w:p w14:paraId="66C4861A" w14:textId="41B25735" w:rsidR="00207311" w:rsidRPr="004A5916" w:rsidRDefault="00535BC7" w:rsidP="006D61C0">
                <w:r>
                  <w:t xml:space="preserve">Seven Oaks is committed to social-emotional </w:t>
                </w:r>
                <w:r w:rsidR="00A81BCF">
                  <w:t>learning.</w:t>
                </w:r>
                <w:r w:rsidR="00FF4610">
                  <w:t xml:space="preserve"> </w:t>
                </w:r>
                <w:r w:rsidR="00AC6C64" w:rsidRPr="00F7456B">
                  <w:t>The staff will continue their study of Conscious Discipline and continue implementing Conscious Discipline</w:t>
                </w:r>
                <w:r w:rsidR="00392021" w:rsidRPr="00F7456B">
                  <w:t xml:space="preserve"> strategies to help students learn to regulate emotions. All teachers will have a safe space in the classroom and will provide instruction to students on how to utilize the safe space. </w:t>
                </w:r>
                <w:r w:rsidR="003F65F6" w:rsidRPr="00F7456B">
                  <w:t xml:space="preserve">During daily class meetings, teachers will implement brain smart start activities and </w:t>
                </w:r>
                <w:r w:rsidR="00BD0232" w:rsidRPr="00F7456B">
                  <w:t xml:space="preserve">Wish You Well. All students will choose how to be greeted by the teacher as they enter the </w:t>
                </w:r>
                <w:proofErr w:type="gramStart"/>
                <w:r w:rsidR="00BD0232" w:rsidRPr="00F7456B">
                  <w:t>classroom</w:t>
                </w:r>
                <w:proofErr w:type="gramEnd"/>
                <w:r w:rsidR="00BD0232" w:rsidRPr="00F7456B">
                  <w:t xml:space="preserve"> and </w:t>
                </w:r>
                <w:r w:rsidR="00D27069" w:rsidRPr="00F7456B">
                  <w:t xml:space="preserve">all students will be assigned classroom jobs to establish a sense of belonging. </w:t>
                </w:r>
                <w:r w:rsidR="001D26D1">
                  <w:t xml:space="preserve"> The staff will </w:t>
                </w:r>
                <w:r w:rsidR="009A71D3">
                  <w:t>unpack and discuss</w:t>
                </w:r>
                <w:r w:rsidR="00A81BCF">
                  <w:t xml:space="preserve"> how </w:t>
                </w:r>
                <w:r w:rsidR="00955FB7">
                  <w:t xml:space="preserve">social-emotional competency </w:t>
                </w:r>
                <w:r w:rsidR="0091488D">
                  <w:t xml:space="preserve">enhances the child’s ability to integrate </w:t>
                </w:r>
                <w:r w:rsidR="00590FD1">
                  <w:t xml:space="preserve">their skills, </w:t>
                </w:r>
                <w:proofErr w:type="gramStart"/>
                <w:r w:rsidR="00590FD1">
                  <w:t>attitudes</w:t>
                </w:r>
                <w:proofErr w:type="gramEnd"/>
                <w:r w:rsidR="00590FD1">
                  <w:t xml:space="preserve"> and </w:t>
                </w:r>
                <w:r w:rsidR="005F3C98">
                  <w:t xml:space="preserve">behaviors to deal with the challenges of daily life. </w:t>
                </w:r>
                <w:r w:rsidR="00946F06">
                  <w:t xml:space="preserve">Seven Oaks teachers will </w:t>
                </w:r>
                <w:r w:rsidR="00B8736A">
                  <w:t>incorp</w:t>
                </w:r>
                <w:r w:rsidR="00FE3CA7">
                  <w:t xml:space="preserve">orate </w:t>
                </w:r>
                <w:r w:rsidR="00B8736A">
                  <w:t xml:space="preserve">to their curriculum </w:t>
                </w:r>
                <w:r w:rsidR="00C86631">
                  <w:t xml:space="preserve">by </w:t>
                </w:r>
                <w:r w:rsidR="00787620">
                  <w:t xml:space="preserve">promoting </w:t>
                </w:r>
                <w:r w:rsidR="00C257DD">
                  <w:t xml:space="preserve">several learning strategies into their classroom. </w:t>
                </w:r>
                <w:r w:rsidR="00DC050B">
                  <w:t>Ongoing training for the staff will b</w:t>
                </w:r>
                <w:r w:rsidR="00FE3CA7">
                  <w:t xml:space="preserve">e planned and implemented; possible ideas: more training of student support strategies, equity practices, </w:t>
                </w:r>
                <w:r w:rsidR="00D547A9">
                  <w:t xml:space="preserve">CD refresher </w:t>
                </w:r>
              </w:p>
              <w:permEnd w:id="80684577" w:displacedByCustomXml="next"/>
            </w:sdtContent>
          </w:sdt>
          <w:p w14:paraId="07A3C1DD" w14:textId="6C85DEE2" w:rsidR="00207311" w:rsidRPr="004A5916" w:rsidRDefault="00207311" w:rsidP="006D61C0"/>
        </w:tc>
      </w:tr>
      <w:tr w:rsidR="004A5916" w:rsidRPr="004A5916" w14:paraId="5CC36D64" w14:textId="77777777" w:rsidTr="00207311">
        <w:tc>
          <w:tcPr>
            <w:tcW w:w="10790" w:type="dxa"/>
            <w:shd w:val="clear" w:color="auto" w:fill="DEEAF6" w:themeFill="accent5" w:themeFillTint="33"/>
          </w:tcPr>
          <w:p w14:paraId="709D4741" w14:textId="15A3D53F" w:rsidR="00207311" w:rsidRPr="004A5916" w:rsidRDefault="00207311" w:rsidP="00207311">
            <w:r w:rsidRPr="004A5916">
              <w:rPr>
                <w:b/>
                <w:bCs/>
                <w:sz w:val="28"/>
                <w:szCs w:val="28"/>
              </w:rPr>
              <w:t>Character Education</w:t>
            </w:r>
          </w:p>
        </w:tc>
      </w:tr>
      <w:tr w:rsidR="00207311" w:rsidRPr="004A5916" w14:paraId="3698D7DE" w14:textId="77777777" w:rsidTr="00EE44EE">
        <w:tc>
          <w:tcPr>
            <w:tcW w:w="10790" w:type="dxa"/>
          </w:tcPr>
          <w:p w14:paraId="3ABB181D" w14:textId="37907988" w:rsidR="00207311" w:rsidRPr="001F205B" w:rsidRDefault="002D2961" w:rsidP="00207311">
            <w:pPr>
              <w:rPr>
                <w:i/>
                <w:iCs/>
              </w:rPr>
            </w:pPr>
            <w:r>
              <w:rPr>
                <w:i/>
                <w:iCs/>
              </w:rPr>
              <w:t xml:space="preserve">Determine how specific </w:t>
            </w:r>
            <w:r w:rsidR="00207311" w:rsidRPr="001F205B">
              <w:rPr>
                <w:i/>
                <w:iCs/>
              </w:rPr>
              <w:t>evidence</w:t>
            </w:r>
            <w:r w:rsidR="00864320" w:rsidRPr="001F205B">
              <w:rPr>
                <w:i/>
                <w:iCs/>
              </w:rPr>
              <w:t>-</w:t>
            </w:r>
            <w:r w:rsidR="00207311" w:rsidRPr="001F205B">
              <w:rPr>
                <w:i/>
                <w:iCs/>
              </w:rPr>
              <w:t>based character education learning</w:t>
            </w:r>
            <w:r w:rsidR="00E70A63">
              <w:rPr>
                <w:i/>
                <w:iCs/>
              </w:rPr>
              <w:t xml:space="preserve"> will be infused into the school’s programming</w:t>
            </w:r>
            <w:r w:rsidR="00207311" w:rsidRPr="001F205B">
              <w:rPr>
                <w:i/>
                <w:iCs/>
              </w:rPr>
              <w:t xml:space="preserve"> to promote positive behavior and ethical decision-making.  Character education will be culturally responsive and co-created with diverse stakeholders.  </w:t>
            </w:r>
            <w:r w:rsidR="00DC5752">
              <w:rPr>
                <w:i/>
                <w:iCs/>
              </w:rPr>
              <w:t>Consider</w:t>
            </w:r>
            <w:r w:rsidR="00403061">
              <w:rPr>
                <w:i/>
                <w:iCs/>
              </w:rPr>
              <w:t xml:space="preserve"> the need</w:t>
            </w:r>
            <w:r w:rsidR="000C3651">
              <w:rPr>
                <w:i/>
                <w:iCs/>
              </w:rPr>
              <w:t xml:space="preserve"> for any training the staff members may require.  </w:t>
            </w:r>
          </w:p>
        </w:tc>
      </w:tr>
      <w:tr w:rsidR="00207311" w:rsidRPr="004A5916" w14:paraId="04BF3558" w14:textId="77777777" w:rsidTr="00EE44EE">
        <w:tc>
          <w:tcPr>
            <w:tcW w:w="10790" w:type="dxa"/>
          </w:tcPr>
          <w:sdt>
            <w:sdtPr>
              <w:id w:val="444586441"/>
              <w:placeholder>
                <w:docPart w:val="ED005756C5C14C718C2438667E4C338C"/>
              </w:placeholder>
            </w:sdtPr>
            <w:sdtEndPr/>
            <w:sdtContent>
              <w:permStart w:id="1404512063" w:edGrp="everyone" w:displacedByCustomXml="prev"/>
              <w:p w14:paraId="178C01ED" w14:textId="6A53B0C6" w:rsidR="00207311" w:rsidRPr="004A5916" w:rsidRDefault="00360B8F" w:rsidP="006D61C0">
                <w:r>
                  <w:t xml:space="preserve">Seven Oaks </w:t>
                </w:r>
                <w:r w:rsidR="009B25C4">
                  <w:t>emph</w:t>
                </w:r>
                <w:r w:rsidR="009B4717">
                  <w:t xml:space="preserve">asizes character education within their curriculum </w:t>
                </w:r>
                <w:r w:rsidR="00136E04">
                  <w:t>throughout the school day.  The faculty and s</w:t>
                </w:r>
                <w:r w:rsidR="00EB369B">
                  <w:t xml:space="preserve">taff </w:t>
                </w:r>
                <w:r w:rsidR="00476CD1">
                  <w:t xml:space="preserve">will </w:t>
                </w:r>
                <w:r w:rsidR="000F654E">
                  <w:t>teach</w:t>
                </w:r>
                <w:r w:rsidR="00EB369B">
                  <w:t xml:space="preserve"> </w:t>
                </w:r>
                <w:r w:rsidR="00FE733C">
                  <w:t xml:space="preserve">and model to the students, </w:t>
                </w:r>
                <w:r w:rsidR="009B1F22">
                  <w:t>core values of respect</w:t>
                </w:r>
                <w:r w:rsidR="002D46B6">
                  <w:t xml:space="preserve">, </w:t>
                </w:r>
                <w:r w:rsidR="002D46B6">
                  <w:lastRenderedPageBreak/>
                  <w:t>citizenship, personal and community responsibility</w:t>
                </w:r>
                <w:r w:rsidR="00FF4236">
                  <w:t xml:space="preserve"> and safety</w:t>
                </w:r>
                <w:r w:rsidR="007A4ED6">
                  <w:t xml:space="preserve">. </w:t>
                </w:r>
                <w:r w:rsidR="006B4062" w:rsidRPr="00F7456B">
                  <w:t>Each month the school focuses on a different value. The school counselor provides teachers with resources for each value that teachers introduce during class meetings and reinforce throughout the month.</w:t>
                </w:r>
                <w:r w:rsidR="00DF1A22" w:rsidRPr="00F7456B">
                  <w:t xml:space="preserve"> </w:t>
                </w:r>
                <w:r w:rsidR="0048777F" w:rsidRPr="00F7456B">
                  <w:t>The v</w:t>
                </w:r>
                <w:r w:rsidR="00A80E71">
                  <w:t xml:space="preserve">irtue </w:t>
                </w:r>
                <w:r w:rsidR="0048777F" w:rsidRPr="00F7456B">
                  <w:t xml:space="preserve">is shared on the WSOS student morning announcements and reinforced </w:t>
                </w:r>
                <w:r w:rsidR="00D465DF">
                  <w:t>throughout the month</w:t>
                </w:r>
                <w:r w:rsidR="0048777F">
                  <w:rPr>
                    <w:color w:val="FF0000"/>
                  </w:rPr>
                  <w:t xml:space="preserve">. </w:t>
                </w:r>
              </w:p>
              <w:permEnd w:id="1404512063" w:displacedByCustomXml="next"/>
            </w:sdtContent>
          </w:sdt>
          <w:p w14:paraId="2DCF4CBA" w14:textId="1C12C7E9" w:rsidR="00207311" w:rsidRPr="004A5916" w:rsidRDefault="00207311" w:rsidP="006D61C0"/>
        </w:tc>
      </w:tr>
      <w:tr w:rsidR="004A5916" w:rsidRPr="004A5916" w14:paraId="15F83D7E" w14:textId="77777777" w:rsidTr="00207311">
        <w:tc>
          <w:tcPr>
            <w:tcW w:w="10790" w:type="dxa"/>
            <w:shd w:val="clear" w:color="auto" w:fill="DEEAF6" w:themeFill="accent5" w:themeFillTint="33"/>
          </w:tcPr>
          <w:p w14:paraId="0DD7417E" w14:textId="42A88815" w:rsidR="00207311" w:rsidRPr="004A5916" w:rsidRDefault="00207311" w:rsidP="00207311">
            <w:r w:rsidRPr="004A5916">
              <w:rPr>
                <w:b/>
                <w:bCs/>
                <w:sz w:val="28"/>
                <w:szCs w:val="28"/>
              </w:rPr>
              <w:lastRenderedPageBreak/>
              <w:t>Professional Development for Staff</w:t>
            </w:r>
          </w:p>
        </w:tc>
      </w:tr>
      <w:tr w:rsidR="00207311" w:rsidRPr="004A5916" w14:paraId="50F2169C" w14:textId="77777777" w:rsidTr="00EE44EE">
        <w:tc>
          <w:tcPr>
            <w:tcW w:w="10790" w:type="dxa"/>
          </w:tcPr>
          <w:p w14:paraId="18C4CCD0" w14:textId="55AFEB18" w:rsidR="00207311" w:rsidRPr="001F205B" w:rsidRDefault="00207311" w:rsidP="00207311">
            <w:pPr>
              <w:rPr>
                <w:i/>
                <w:iCs/>
              </w:rPr>
            </w:pPr>
            <w:r w:rsidRPr="001F205B">
              <w:rPr>
                <w:i/>
                <w:iCs/>
              </w:rPr>
              <w:t>Identify the professional development that will be offered to staff members throughout the year in order to support their knowledge, skill development, and implementation of the interventions selected</w:t>
            </w:r>
            <w:r w:rsidR="00D80340">
              <w:rPr>
                <w:i/>
                <w:iCs/>
              </w:rPr>
              <w:t>, the character education learning, and social-emotional learning practices</w:t>
            </w:r>
            <w:r w:rsidRPr="001F205B">
              <w:rPr>
                <w:i/>
                <w:iCs/>
              </w:rPr>
              <w:t xml:space="preserve">.  Specify the schedule for professional development and how </w:t>
            </w:r>
            <w:r w:rsidR="0039245D" w:rsidRPr="001F205B">
              <w:rPr>
                <w:i/>
                <w:iCs/>
              </w:rPr>
              <w:t>to</w:t>
            </w:r>
            <w:r w:rsidRPr="001F205B">
              <w:rPr>
                <w:i/>
                <w:iCs/>
              </w:rPr>
              <w:t xml:space="preserve"> obtain teacher feedback during the year to address their concerns and areas in which they want/need more information. </w:t>
            </w:r>
            <w:r w:rsidR="00CF000D">
              <w:rPr>
                <w:i/>
                <w:iCs/>
              </w:rPr>
              <w:t xml:space="preserve"> (Information from School Progress Plan.)</w:t>
            </w:r>
          </w:p>
        </w:tc>
      </w:tr>
      <w:tr w:rsidR="00207311" w:rsidRPr="004A5916" w14:paraId="20C2FF0F" w14:textId="77777777" w:rsidTr="00EE44EE">
        <w:tc>
          <w:tcPr>
            <w:tcW w:w="10790" w:type="dxa"/>
          </w:tcPr>
          <w:sdt>
            <w:sdtPr>
              <w:id w:val="469401964"/>
              <w:placeholder>
                <w:docPart w:val="8160BB9243F04AE0922FEAE0A052416A"/>
              </w:placeholder>
            </w:sdtPr>
            <w:sdtEndPr/>
            <w:sdtContent>
              <w:permStart w:id="1771243198" w:edGrp="everyone" w:displacedByCustomXml="prev"/>
              <w:p w14:paraId="37C72402" w14:textId="0CB74BA5" w:rsidR="00207311" w:rsidRDefault="00ED43B9" w:rsidP="006D61C0">
                <w:r>
                  <w:t xml:space="preserve">The Climate </w:t>
                </w:r>
                <w:r w:rsidR="009E0BB7">
                  <w:t>Action Team</w:t>
                </w:r>
                <w:r>
                  <w:t xml:space="preserve"> will present an overview of the</w:t>
                </w:r>
                <w:r w:rsidR="00B50BC9">
                  <w:t xml:space="preserve"> SOES</w:t>
                </w:r>
                <w:r>
                  <w:t xml:space="preserve"> school wide behavioral plan </w:t>
                </w:r>
                <w:r w:rsidR="00FB0AAD">
                  <w:t>as well as be a resource for th</w:t>
                </w:r>
                <w:r w:rsidR="00E37E22">
                  <w:t>e teachers throughout the school year</w:t>
                </w:r>
                <w:r w:rsidR="009E0BB7">
                  <w:t xml:space="preserve">.  </w:t>
                </w:r>
                <w:r w:rsidR="009B2B59">
                  <w:t>The</w:t>
                </w:r>
                <w:r w:rsidR="009E0BB7">
                  <w:t xml:space="preserve"> Action Team</w:t>
                </w:r>
                <w:r w:rsidR="009B2B59">
                  <w:t xml:space="preserve"> will </w:t>
                </w:r>
                <w:r w:rsidR="00A6789B">
                  <w:t xml:space="preserve">model for the teachers how to implement the plan and collect the data, </w:t>
                </w:r>
                <w:r w:rsidR="00A17611">
                  <w:t xml:space="preserve">develop a behavioral management </w:t>
                </w:r>
                <w:r w:rsidR="0081798E">
                  <w:t>hierarchy, learn how to</w:t>
                </w:r>
                <w:r w:rsidR="006F5998">
                  <w:t xml:space="preserve"> refer students for more intense interventions</w:t>
                </w:r>
                <w:r w:rsidR="00471AEB">
                  <w:t xml:space="preserve"> and incorporate SEL instruction into the classroom</w:t>
                </w:r>
                <w:r w:rsidR="009E0BB7">
                  <w:t xml:space="preserve">.  </w:t>
                </w:r>
                <w:r w:rsidR="00FA46CD">
                  <w:t>In addition, the needs of the teachers will be addressed through ongoing p</w:t>
                </w:r>
                <w:r w:rsidR="009E65B7">
                  <w:t>rofessional learning training</w:t>
                </w:r>
                <w:r w:rsidR="00E37E22">
                  <w:t xml:space="preserve">. </w:t>
                </w:r>
              </w:p>
              <w:permEnd w:id="1771243198" w:displacedByCustomXml="next"/>
            </w:sdtContent>
          </w:sdt>
          <w:p w14:paraId="4C422645" w14:textId="0926FD11" w:rsidR="00EB4AAC" w:rsidRPr="004A5916" w:rsidRDefault="00EB4AAC" w:rsidP="006D61C0"/>
        </w:tc>
      </w:tr>
      <w:tr w:rsidR="004A5916" w:rsidRPr="004A5916" w14:paraId="0F865E41" w14:textId="77777777" w:rsidTr="00207311">
        <w:tc>
          <w:tcPr>
            <w:tcW w:w="10790" w:type="dxa"/>
            <w:shd w:val="clear" w:color="auto" w:fill="FFF2CC" w:themeFill="accent4" w:themeFillTint="33"/>
          </w:tcPr>
          <w:p w14:paraId="12923EF8" w14:textId="7FEB4F33" w:rsidR="00207311" w:rsidRPr="002D6542" w:rsidRDefault="00207311" w:rsidP="00207311">
            <w:pPr>
              <w:jc w:val="center"/>
              <w:rPr>
                <w:sz w:val="32"/>
                <w:szCs w:val="32"/>
              </w:rPr>
            </w:pPr>
            <w:r w:rsidRPr="002D6542">
              <w:rPr>
                <w:b/>
                <w:bCs/>
                <w:sz w:val="32"/>
                <w:szCs w:val="32"/>
              </w:rPr>
              <w:t xml:space="preserve">Section 4:  </w:t>
            </w:r>
            <w:r w:rsidR="00A6598E" w:rsidRPr="002D6542">
              <w:rPr>
                <w:b/>
                <w:bCs/>
                <w:sz w:val="32"/>
                <w:szCs w:val="32"/>
              </w:rPr>
              <w:t xml:space="preserve">Supporting and </w:t>
            </w:r>
            <w:r w:rsidRPr="002D6542">
              <w:rPr>
                <w:b/>
                <w:bCs/>
                <w:sz w:val="32"/>
                <w:szCs w:val="32"/>
              </w:rPr>
              <w:t>Responding to Student Behavior</w:t>
            </w:r>
          </w:p>
        </w:tc>
      </w:tr>
      <w:tr w:rsidR="00207311" w:rsidRPr="004A5916" w14:paraId="0DD6CBAC" w14:textId="77777777" w:rsidTr="00EE44EE">
        <w:tc>
          <w:tcPr>
            <w:tcW w:w="10790" w:type="dxa"/>
          </w:tcPr>
          <w:p w14:paraId="07E8ECF3" w14:textId="77777777" w:rsidR="00207311" w:rsidRPr="004A5916" w:rsidRDefault="00207311" w:rsidP="00797DF3"/>
        </w:tc>
      </w:tr>
      <w:tr w:rsidR="004A5916" w:rsidRPr="004A5916" w14:paraId="104AB376" w14:textId="77777777" w:rsidTr="00207311">
        <w:tc>
          <w:tcPr>
            <w:tcW w:w="10790" w:type="dxa"/>
            <w:shd w:val="clear" w:color="auto" w:fill="FFF2CC" w:themeFill="accent4" w:themeFillTint="33"/>
          </w:tcPr>
          <w:p w14:paraId="2D577C5C" w14:textId="4CA752FF" w:rsidR="00797DF3" w:rsidRPr="004A5916" w:rsidRDefault="00797DF3" w:rsidP="00207311">
            <w:pPr>
              <w:rPr>
                <w:b/>
                <w:bCs/>
                <w:sz w:val="28"/>
                <w:szCs w:val="28"/>
              </w:rPr>
            </w:pPr>
            <w:r w:rsidRPr="004A5916">
              <w:rPr>
                <w:b/>
                <w:bCs/>
                <w:sz w:val="28"/>
                <w:szCs w:val="28"/>
              </w:rPr>
              <w:t>Recognitions/Incentives</w:t>
            </w:r>
          </w:p>
        </w:tc>
      </w:tr>
      <w:tr w:rsidR="004A5916" w:rsidRPr="004A5916" w14:paraId="139D2EBC" w14:textId="77777777" w:rsidTr="00EE44EE">
        <w:tc>
          <w:tcPr>
            <w:tcW w:w="10790" w:type="dxa"/>
          </w:tcPr>
          <w:p w14:paraId="32161129" w14:textId="6496608D" w:rsidR="00797DF3" w:rsidRPr="001F205B" w:rsidRDefault="00797DF3" w:rsidP="00797DF3">
            <w:pPr>
              <w:rPr>
                <w:i/>
                <w:iCs/>
              </w:rPr>
            </w:pPr>
            <w:r w:rsidRPr="001F205B">
              <w:rPr>
                <w:i/>
                <w:iCs/>
              </w:rPr>
              <w:t>Identify a variety of positive consequences, acknowledgements, recognitions, and/or incentives that are linked to the behavioral expectations and rules.  Develop a system for implementing the positive</w:t>
            </w:r>
            <w:r w:rsidR="001B6262">
              <w:rPr>
                <w:i/>
                <w:iCs/>
              </w:rPr>
              <w:t xml:space="preserve"> acknowledgements</w:t>
            </w:r>
            <w:r w:rsidRPr="001F205B">
              <w:rPr>
                <w:i/>
                <w:iCs/>
              </w:rPr>
              <w:t xml:space="preserve"> consistently in school settings.  Consider how to monitor who is being recognized and who is not being recognized and whether explicit or implicit biases may be occurring.  </w:t>
            </w:r>
          </w:p>
        </w:tc>
      </w:tr>
      <w:tr w:rsidR="004A5916" w:rsidRPr="004A5916" w14:paraId="43299391" w14:textId="77777777" w:rsidTr="00EE44EE">
        <w:tc>
          <w:tcPr>
            <w:tcW w:w="10790" w:type="dxa"/>
          </w:tcPr>
          <w:sdt>
            <w:sdtPr>
              <w:id w:val="392400346"/>
              <w:placeholder>
                <w:docPart w:val="85084237DC1F49D18410B971B9D19DDE"/>
              </w:placeholder>
            </w:sdtPr>
            <w:sdtEndPr/>
            <w:sdtContent>
              <w:permStart w:id="631199610" w:edGrp="everyone" w:displacedByCustomXml="prev"/>
              <w:p w14:paraId="41D05D18" w14:textId="7A540832" w:rsidR="00797DF3" w:rsidRPr="004A5916" w:rsidRDefault="009A4D76" w:rsidP="006D61C0">
                <w:r>
                  <w:t xml:space="preserve">The Climate </w:t>
                </w:r>
                <w:r w:rsidR="009443C7">
                  <w:t>Action Team</w:t>
                </w:r>
                <w:r>
                  <w:t xml:space="preserve"> </w:t>
                </w:r>
                <w:r w:rsidR="00EA76D9">
                  <w:t>has identif</w:t>
                </w:r>
                <w:r w:rsidR="00B75CB6">
                  <w:t>ied many classroom and school-wide incentives for</w:t>
                </w:r>
                <w:r w:rsidR="0061731E">
                  <w:t xml:space="preserve"> students who demonstrate </w:t>
                </w:r>
                <w:r w:rsidR="00B75CB6">
                  <w:t>compliant behaviors</w:t>
                </w:r>
                <w:r w:rsidR="0061731E">
                  <w:t xml:space="preserve"> that are </w:t>
                </w:r>
                <w:r w:rsidR="000C57F5">
                  <w:t>consistent with the school’s Code of Cond</w:t>
                </w:r>
                <w:r w:rsidR="00C8469D">
                  <w:t>u</w:t>
                </w:r>
                <w:r w:rsidR="000C57F5">
                  <w:t xml:space="preserve">ct. </w:t>
                </w:r>
                <w:r w:rsidR="00770C6F" w:rsidRPr="00F7456B">
                  <w:t xml:space="preserve">These incentives </w:t>
                </w:r>
                <w:proofErr w:type="gramStart"/>
                <w:r w:rsidR="00770C6F" w:rsidRPr="00F7456B">
                  <w:t>include:</w:t>
                </w:r>
                <w:proofErr w:type="gramEnd"/>
                <w:r w:rsidR="00770C6F" w:rsidRPr="00F7456B">
                  <w:t xml:space="preserve"> class hoots for demonstrating school commitments and cafeteria hoots for demonstrating respectful, responsible and safe behaviors in the cafeteria. The class at each grade level with the most café hoots at the end of the month receives extra recess. Each time a class gets 25 hoots they receive a golden hoot and celebrate with a class party voted on by the students. Celebrations </w:t>
                </w:r>
                <w:proofErr w:type="gramStart"/>
                <w:r w:rsidR="00770C6F" w:rsidRPr="00F7456B">
                  <w:t>include:</w:t>
                </w:r>
                <w:proofErr w:type="gramEnd"/>
                <w:r w:rsidR="00770C6F" w:rsidRPr="00F7456B">
                  <w:t xml:space="preserve"> pajama day, lunch bunches with the teacher, picnic lunches, crazy hair day, bring a stuffed animal to school day etc.</w:t>
                </w:r>
                <w:r w:rsidR="0028030A" w:rsidRPr="00F7456B">
                  <w:t xml:space="preserve"> Students receivin</w:t>
                </w:r>
                <w:r w:rsidR="00835351" w:rsidRPr="00F7456B">
                  <w:t xml:space="preserve">g 3’s and no more than one 2 for self-development on their report cards receive and Owl Award. Students demonstrating </w:t>
                </w:r>
                <w:r w:rsidR="00B4666D" w:rsidRPr="00F7456B">
                  <w:t xml:space="preserve">the commitments can receive positive office referrals and sign the </w:t>
                </w:r>
                <w:r w:rsidR="00F7456B">
                  <w:t>W</w:t>
                </w:r>
                <w:r w:rsidR="00B4666D" w:rsidRPr="00F7456B">
                  <w:t>all of</w:t>
                </w:r>
                <w:r w:rsidR="0021209A">
                  <w:t xml:space="preserve"> Fame.  </w:t>
                </w:r>
                <w:r w:rsidR="00E709CD">
                  <w:t xml:space="preserve"> </w:t>
                </w:r>
                <w:r w:rsidR="004719AC">
                  <w:t xml:space="preserve"> </w:t>
                </w:r>
              </w:p>
              <w:permEnd w:id="631199610" w:displacedByCustomXml="next"/>
            </w:sdtContent>
          </w:sdt>
          <w:p w14:paraId="2258C927" w14:textId="790B4E86" w:rsidR="00797DF3" w:rsidRPr="004A5916" w:rsidRDefault="00797DF3" w:rsidP="006D61C0"/>
        </w:tc>
      </w:tr>
      <w:tr w:rsidR="004A5916" w:rsidRPr="004A5916" w14:paraId="7540C95A" w14:textId="77777777" w:rsidTr="00207311">
        <w:tc>
          <w:tcPr>
            <w:tcW w:w="10790" w:type="dxa"/>
            <w:shd w:val="clear" w:color="auto" w:fill="FFF2CC" w:themeFill="accent4" w:themeFillTint="33"/>
          </w:tcPr>
          <w:p w14:paraId="1CD367C6" w14:textId="02B3F414" w:rsidR="00797DF3" w:rsidRPr="004A5916" w:rsidRDefault="00797DF3" w:rsidP="00207311">
            <w:pPr>
              <w:rPr>
                <w:b/>
                <w:bCs/>
                <w:sz w:val="28"/>
                <w:szCs w:val="28"/>
              </w:rPr>
            </w:pPr>
            <w:r w:rsidRPr="004A5916">
              <w:rPr>
                <w:b/>
                <w:bCs/>
                <w:sz w:val="28"/>
                <w:szCs w:val="28"/>
              </w:rPr>
              <w:t>Hierarchy for Behavioral Referrals and Consequences</w:t>
            </w:r>
          </w:p>
        </w:tc>
      </w:tr>
      <w:tr w:rsidR="004A5916" w:rsidRPr="004A5916" w14:paraId="0D9F13C9" w14:textId="77777777" w:rsidTr="00EE44EE">
        <w:tc>
          <w:tcPr>
            <w:tcW w:w="10790" w:type="dxa"/>
          </w:tcPr>
          <w:p w14:paraId="37BDF64F" w14:textId="65E72F7D" w:rsidR="00797DF3" w:rsidRPr="001F205B" w:rsidRDefault="00797DF3" w:rsidP="00797DF3">
            <w:pPr>
              <w:rPr>
                <w:i/>
                <w:iCs/>
              </w:rPr>
            </w:pPr>
            <w:r w:rsidRPr="001F205B">
              <w:rPr>
                <w:i/>
                <w:iCs/>
              </w:rPr>
              <w:t>Identify the behaviors that are teacher</w:t>
            </w:r>
            <w:r w:rsidR="00864320" w:rsidRPr="001F205B">
              <w:rPr>
                <w:i/>
                <w:iCs/>
              </w:rPr>
              <w:t>-</w:t>
            </w:r>
            <w:r w:rsidRPr="001F205B">
              <w:rPr>
                <w:i/>
                <w:iCs/>
              </w:rPr>
              <w:t>managed, behaviors referred to resource staff, and behaviors referred to administration.  Refer to</w:t>
            </w:r>
            <w:r w:rsidR="0039245D" w:rsidRPr="001F205B">
              <w:rPr>
                <w:i/>
                <w:iCs/>
              </w:rPr>
              <w:t xml:space="preserve"> the</w:t>
            </w:r>
            <w:r w:rsidRPr="001F205B">
              <w:rPr>
                <w:i/>
                <w:iCs/>
              </w:rPr>
              <w:t xml:space="preserve"> BCPS Student Handbook for teacher and administrat</w:t>
            </w:r>
            <w:r w:rsidR="00CF000D">
              <w:rPr>
                <w:i/>
                <w:iCs/>
              </w:rPr>
              <w:t>or</w:t>
            </w:r>
            <w:r w:rsidR="00864320" w:rsidRPr="001F205B">
              <w:rPr>
                <w:i/>
                <w:iCs/>
              </w:rPr>
              <w:t>-</w:t>
            </w:r>
            <w:r w:rsidRPr="001F205B">
              <w:rPr>
                <w:i/>
                <w:iCs/>
              </w:rPr>
              <w:t xml:space="preserve">led interventions.  Consider how unsafe behaviors will be addressed.  </w:t>
            </w:r>
          </w:p>
        </w:tc>
      </w:tr>
      <w:tr w:rsidR="004A5916" w:rsidRPr="004A5916" w14:paraId="624A7E62" w14:textId="77777777" w:rsidTr="00EE44EE">
        <w:tc>
          <w:tcPr>
            <w:tcW w:w="10790" w:type="dxa"/>
          </w:tcPr>
          <w:sdt>
            <w:sdtPr>
              <w:id w:val="-117841013"/>
              <w:placeholder>
                <w:docPart w:val="F0DA8791EAA143F7B50CA91188674608"/>
              </w:placeholder>
            </w:sdtPr>
            <w:sdtEndPr/>
            <w:sdtContent>
              <w:permStart w:id="2031826363" w:edGrp="everyone" w:displacedByCustomXml="prev"/>
              <w:p w14:paraId="32844421" w14:textId="162EFC5F" w:rsidR="00797DF3" w:rsidRDefault="00073063" w:rsidP="006D61C0">
                <w:r>
                  <w:t xml:space="preserve">SOES teachers will </w:t>
                </w:r>
                <w:r w:rsidR="00683875">
                  <w:t xml:space="preserve">address </w:t>
                </w:r>
                <w:r w:rsidR="00B70600">
                  <w:t xml:space="preserve">minor classroom </w:t>
                </w:r>
                <w:r w:rsidR="00DB1F11">
                  <w:t>behaviors while</w:t>
                </w:r>
                <w:r w:rsidR="00721C3A">
                  <w:t xml:space="preserve"> more intense behaviors will be referred to the administration. </w:t>
                </w:r>
                <w:r w:rsidR="00933AC0">
                  <w:t xml:space="preserve">SOES teachers will be consistent regarding </w:t>
                </w:r>
                <w:r w:rsidR="003D6783">
                  <w:t xml:space="preserve">how they will </w:t>
                </w:r>
                <w:r w:rsidR="003D6783">
                  <w:lastRenderedPageBreak/>
                  <w:t xml:space="preserve">respond and document </w:t>
                </w:r>
                <w:r w:rsidR="007C69B4">
                  <w:t>classroom behaviors</w:t>
                </w:r>
                <w:r w:rsidR="00DB1F11">
                  <w:t>. The teachers will</w:t>
                </w:r>
                <w:r w:rsidR="007B6524">
                  <w:t xml:space="preserve"> impl</w:t>
                </w:r>
                <w:r w:rsidR="000407A2">
                  <w:t>ement consistency with their respo</w:t>
                </w:r>
                <w:r w:rsidR="006610BC">
                  <w:t>nse</w:t>
                </w:r>
                <w:r w:rsidR="000407A2">
                  <w:t xml:space="preserve"> by following a </w:t>
                </w:r>
                <w:r w:rsidR="00FA3B1C">
                  <w:t>hierarchical flow chart</w:t>
                </w:r>
                <w:r w:rsidR="00F7456B">
                  <w:t>, w</w:t>
                </w:r>
                <w:r w:rsidR="00493D4B">
                  <w:t xml:space="preserve">hich was created with teacher leaders during the summer </w:t>
                </w:r>
                <w:r w:rsidR="000F7862">
                  <w:t xml:space="preserve">of 2022. </w:t>
                </w:r>
                <w:r w:rsidR="00F7456B">
                  <w:t xml:space="preserve">  </w:t>
                </w:r>
              </w:p>
              <w:permEnd w:id="2031826363" w:displacedByCustomXml="next"/>
            </w:sdtContent>
          </w:sdt>
          <w:p w14:paraId="4DCA3B1C" w14:textId="182730B5" w:rsidR="00C52A74" w:rsidRPr="004A5916" w:rsidRDefault="00C52A74" w:rsidP="006D61C0"/>
        </w:tc>
      </w:tr>
      <w:tr w:rsidR="004A5916" w:rsidRPr="004A5916" w14:paraId="565B2B78" w14:textId="77777777" w:rsidTr="00207311">
        <w:trPr>
          <w:trHeight w:val="188"/>
        </w:trPr>
        <w:tc>
          <w:tcPr>
            <w:tcW w:w="10790" w:type="dxa"/>
            <w:shd w:val="clear" w:color="auto" w:fill="FFF2CC" w:themeFill="accent4" w:themeFillTint="33"/>
          </w:tcPr>
          <w:p w14:paraId="74435685" w14:textId="35CE3B4B" w:rsidR="00797DF3" w:rsidRPr="004A5916" w:rsidRDefault="00797DF3" w:rsidP="00207311">
            <w:pPr>
              <w:rPr>
                <w:b/>
                <w:bCs/>
                <w:sz w:val="28"/>
                <w:szCs w:val="28"/>
              </w:rPr>
            </w:pPr>
            <w:r w:rsidRPr="004A5916">
              <w:rPr>
                <w:b/>
                <w:bCs/>
                <w:sz w:val="28"/>
                <w:szCs w:val="28"/>
              </w:rPr>
              <w:lastRenderedPageBreak/>
              <w:t>Response for Intensive Behaviors</w:t>
            </w:r>
          </w:p>
        </w:tc>
      </w:tr>
      <w:tr w:rsidR="004A5916" w:rsidRPr="004A5916" w14:paraId="698A1E88" w14:textId="77777777" w:rsidTr="00EE44EE">
        <w:tc>
          <w:tcPr>
            <w:tcW w:w="10790" w:type="dxa"/>
          </w:tcPr>
          <w:p w14:paraId="000C0E38" w14:textId="5CE1F62B" w:rsidR="00797DF3" w:rsidRPr="001F205B" w:rsidRDefault="00797DF3" w:rsidP="00797DF3">
            <w:pPr>
              <w:rPr>
                <w:i/>
                <w:iCs/>
              </w:rPr>
            </w:pPr>
            <w:r w:rsidRPr="001F205B">
              <w:rPr>
                <w:i/>
                <w:iCs/>
              </w:rPr>
              <w:t>Identify a hierarchy of responses to intensive behaviors (i.e., emergency/crisis management/threat assessment/unsafe behaviors) including interventions and supports.  Indicate which school staff members will respond as well as procedures and training as needed.</w:t>
            </w:r>
          </w:p>
        </w:tc>
      </w:tr>
      <w:tr w:rsidR="004A5916" w:rsidRPr="004A5916" w14:paraId="3840427D" w14:textId="77777777" w:rsidTr="00EE44EE">
        <w:tc>
          <w:tcPr>
            <w:tcW w:w="10790" w:type="dxa"/>
          </w:tcPr>
          <w:sdt>
            <w:sdtPr>
              <w:id w:val="501948684"/>
              <w:placeholder>
                <w:docPart w:val="BC12ABB5A8EA4F269B1844B9712C9241"/>
              </w:placeholder>
            </w:sdtPr>
            <w:sdtEndPr/>
            <w:sdtContent>
              <w:permStart w:id="595815301" w:edGrp="everyone" w:displacedByCustomXml="prev"/>
              <w:p w14:paraId="7F76B6D0" w14:textId="07BC6158" w:rsidR="00207311" w:rsidRPr="004A5916" w:rsidRDefault="00EB4FA4" w:rsidP="006D61C0">
                <w:r>
                  <w:t xml:space="preserve">SOES </w:t>
                </w:r>
                <w:r w:rsidR="00274BB8">
                  <w:t xml:space="preserve">has a </w:t>
                </w:r>
                <w:r w:rsidR="002006D1">
                  <w:t xml:space="preserve">hierarchy of response for more </w:t>
                </w:r>
                <w:r w:rsidR="00CE6606">
                  <w:t xml:space="preserve">severe behaviors in place. They have identified who in the building will respond </w:t>
                </w:r>
                <w:r w:rsidR="00E0634E">
                  <w:t xml:space="preserve">to the student when needed. </w:t>
                </w:r>
                <w:r w:rsidR="00276B52">
                  <w:t xml:space="preserve"> This includes a team that re</w:t>
                </w:r>
                <w:r w:rsidR="0061034A">
                  <w:t>s</w:t>
                </w:r>
                <w:r w:rsidR="00276B52">
                  <w:t>ponds t</w:t>
                </w:r>
                <w:r w:rsidR="00B03F74">
                  <w:t xml:space="preserve">o crisis situations and threat assessments. </w:t>
                </w:r>
                <w:r w:rsidR="0061034A">
                  <w:t xml:space="preserve"> </w:t>
                </w:r>
                <w:r w:rsidR="00401562">
                  <w:t xml:space="preserve">These staff members include (but are not limited to), the </w:t>
                </w:r>
                <w:r w:rsidR="00FA06EA">
                  <w:t>administration,</w:t>
                </w:r>
                <w:r w:rsidR="004C366F">
                  <w:t xml:space="preserve"> the school counselor, </w:t>
                </w:r>
                <w:r w:rsidR="00242A43">
                  <w:t>school psychologist, special educator</w:t>
                </w:r>
                <w:r w:rsidR="002850EB">
                  <w:t>, the nurse</w:t>
                </w:r>
                <w:r w:rsidR="001C576C">
                  <w:t xml:space="preserve">, the </w:t>
                </w:r>
                <w:proofErr w:type="gramStart"/>
                <w:r w:rsidR="001C576C">
                  <w:t>parent</w:t>
                </w:r>
                <w:proofErr w:type="gramEnd"/>
                <w:r w:rsidR="00242A43">
                  <w:t xml:space="preserve"> and the teacher</w:t>
                </w:r>
                <w:r w:rsidR="002850EB">
                  <w:t xml:space="preserve">. If necessary, the </w:t>
                </w:r>
                <w:r w:rsidR="00B620BD">
                  <w:t>Mobile Crisis Team may be called as an intervention to de</w:t>
                </w:r>
                <w:r w:rsidR="00253B4B">
                  <w:t>-</w:t>
                </w:r>
                <w:r w:rsidR="001C576C">
                  <w:t>escalate</w:t>
                </w:r>
                <w:r w:rsidR="00093D89">
                  <w:t xml:space="preserve"> </w:t>
                </w:r>
                <w:r w:rsidR="001C576C">
                  <w:t>the situation</w:t>
                </w:r>
                <w:r w:rsidR="0088065B">
                  <w:t xml:space="preserve">. Other resources within the community may be utilized such as the Handle with Care program with </w:t>
                </w:r>
                <w:proofErr w:type="spellStart"/>
                <w:r w:rsidR="0088065B">
                  <w:t>BC</w:t>
                </w:r>
                <w:r w:rsidR="00C3582A">
                  <w:t>oPD</w:t>
                </w:r>
                <w:proofErr w:type="spellEnd"/>
                <w:r w:rsidR="00C3582A">
                  <w:t>.</w:t>
                </w:r>
                <w:r w:rsidR="00242A43">
                  <w:t xml:space="preserve"> </w:t>
                </w:r>
              </w:p>
              <w:permEnd w:id="595815301" w:displacedByCustomXml="next"/>
            </w:sdtContent>
          </w:sdt>
          <w:p w14:paraId="27A9CD93" w14:textId="3272A6BF" w:rsidR="00797DF3" w:rsidRPr="004A5916" w:rsidRDefault="00797DF3" w:rsidP="006D61C0"/>
        </w:tc>
      </w:tr>
      <w:tr w:rsidR="004A5916" w:rsidRPr="004A5916" w14:paraId="606B16D4" w14:textId="77777777" w:rsidTr="00207311">
        <w:tc>
          <w:tcPr>
            <w:tcW w:w="10790" w:type="dxa"/>
            <w:shd w:val="clear" w:color="auto" w:fill="FFF2CC" w:themeFill="accent4" w:themeFillTint="33"/>
          </w:tcPr>
          <w:p w14:paraId="0A685AAB" w14:textId="0A1250EF" w:rsidR="00207311" w:rsidRPr="004A5916" w:rsidRDefault="00207311" w:rsidP="00207311">
            <w:pPr>
              <w:rPr>
                <w:b/>
                <w:bCs/>
                <w:sz w:val="28"/>
                <w:szCs w:val="28"/>
              </w:rPr>
            </w:pPr>
            <w:r w:rsidRPr="004A5916">
              <w:rPr>
                <w:b/>
                <w:bCs/>
                <w:sz w:val="28"/>
                <w:szCs w:val="28"/>
              </w:rPr>
              <w:t>Monitoring the Schoolwide Positive Behavior Plan</w:t>
            </w:r>
            <w:r w:rsidR="00E01537">
              <w:rPr>
                <w:b/>
                <w:bCs/>
                <w:sz w:val="28"/>
                <w:szCs w:val="28"/>
              </w:rPr>
              <w:t>/Data Analysis</w:t>
            </w:r>
          </w:p>
        </w:tc>
      </w:tr>
      <w:tr w:rsidR="004A5916" w:rsidRPr="004A5916" w14:paraId="0AC26F9C" w14:textId="77777777" w:rsidTr="00EE44EE">
        <w:tc>
          <w:tcPr>
            <w:tcW w:w="10790" w:type="dxa"/>
          </w:tcPr>
          <w:p w14:paraId="17B4B64D" w14:textId="0DD12292" w:rsidR="00207311" w:rsidRPr="001F205B" w:rsidRDefault="00207311" w:rsidP="00207311">
            <w:pPr>
              <w:rPr>
                <w:i/>
                <w:iCs/>
              </w:rPr>
            </w:pPr>
            <w:r w:rsidRPr="001F205B">
              <w:rPr>
                <w:i/>
                <w:iCs/>
              </w:rPr>
              <w:t>Identify the data that will be collected and reviewed by the School Climate Team in order to identify behavior trends, patterns, action steps, and interventions using a problem</w:t>
            </w:r>
            <w:r w:rsidR="000D74E7" w:rsidRPr="001F205B">
              <w:rPr>
                <w:i/>
                <w:iCs/>
              </w:rPr>
              <w:t>-</w:t>
            </w:r>
            <w:r w:rsidRPr="001F205B">
              <w:rPr>
                <w:i/>
                <w:iCs/>
              </w:rPr>
              <w:t xml:space="preserve">solving strategy.  Consider having a uniform referral form for staff to complete to document referrals to administration.  Consider how teachers </w:t>
            </w:r>
            <w:r w:rsidR="008F547C" w:rsidRPr="001F205B">
              <w:rPr>
                <w:i/>
                <w:iCs/>
              </w:rPr>
              <w:t xml:space="preserve">should </w:t>
            </w:r>
            <w:r w:rsidRPr="001F205B">
              <w:rPr>
                <w:i/>
                <w:iCs/>
              </w:rPr>
              <w:t>document classroom</w:t>
            </w:r>
            <w:r w:rsidR="00864320" w:rsidRPr="001F205B">
              <w:rPr>
                <w:i/>
                <w:iCs/>
              </w:rPr>
              <w:t>-</w:t>
            </w:r>
            <w:r w:rsidRPr="001F205B">
              <w:rPr>
                <w:i/>
                <w:iCs/>
              </w:rPr>
              <w:t>managed concerns/behavior</w:t>
            </w:r>
            <w:r w:rsidR="007647C9">
              <w:rPr>
                <w:i/>
                <w:iCs/>
              </w:rPr>
              <w:t>s</w:t>
            </w:r>
            <w:r w:rsidRPr="001F205B">
              <w:rPr>
                <w:i/>
                <w:iCs/>
              </w:rPr>
              <w:t xml:space="preserve">/difficulties.  </w:t>
            </w:r>
            <w:r w:rsidR="00EC7AAD">
              <w:rPr>
                <w:i/>
                <w:iCs/>
              </w:rPr>
              <w:t>(Information from School Progress Plan.)</w:t>
            </w:r>
          </w:p>
        </w:tc>
      </w:tr>
      <w:tr w:rsidR="004A5916" w:rsidRPr="004A5916" w14:paraId="56FD6FE0" w14:textId="77777777" w:rsidTr="00EE44EE">
        <w:tc>
          <w:tcPr>
            <w:tcW w:w="10790" w:type="dxa"/>
          </w:tcPr>
          <w:sdt>
            <w:sdtPr>
              <w:id w:val="-1597713578"/>
              <w:placeholder>
                <w:docPart w:val="FBC692700CD34B768401FDF3E48DF95D"/>
              </w:placeholder>
            </w:sdtPr>
            <w:sdtEndPr/>
            <w:sdtContent>
              <w:permStart w:id="437012915" w:edGrp="everyone" w:displacedByCustomXml="prev"/>
              <w:p w14:paraId="6783DF48" w14:textId="1EFB73FC" w:rsidR="00797DF3" w:rsidRPr="004A5916" w:rsidRDefault="00473F9C" w:rsidP="006D61C0">
                <w:r>
                  <w:t xml:space="preserve">The Climate Action Team </w:t>
                </w:r>
                <w:r w:rsidR="00722622">
                  <w:t xml:space="preserve">will </w:t>
                </w:r>
                <w:r w:rsidR="007B7321">
                  <w:t>identify and collect and analyze the data month</w:t>
                </w:r>
                <w:r w:rsidR="00BE6677">
                  <w:t>ly</w:t>
                </w:r>
                <w:r>
                  <w:t xml:space="preserve">, which will </w:t>
                </w:r>
                <w:r w:rsidR="00F5287D">
                  <w:t xml:space="preserve">assist the team </w:t>
                </w:r>
                <w:r w:rsidR="00F933F5">
                  <w:t>in the decision- making process.</w:t>
                </w:r>
                <w:r w:rsidR="007B7321">
                  <w:t xml:space="preserve"> The</w:t>
                </w:r>
                <w:r w:rsidR="00561C04">
                  <w:t xml:space="preserve"> Climate Action Team</w:t>
                </w:r>
                <w:r w:rsidR="007B7321">
                  <w:t xml:space="preserve"> wi</w:t>
                </w:r>
                <w:r w:rsidR="00BE6677">
                  <w:t>ll</w:t>
                </w:r>
                <w:r w:rsidR="003256AF">
                  <w:t xml:space="preserve"> review the behavior trends </w:t>
                </w:r>
                <w:r w:rsidR="00BE6677">
                  <w:t>and if needed make appropriate</w:t>
                </w:r>
                <w:r w:rsidR="00042783">
                  <w:t xml:space="preserve"> suggestions and modifications</w:t>
                </w:r>
                <w:r w:rsidR="008511B1">
                  <w:t xml:space="preserve"> </w:t>
                </w:r>
                <w:r w:rsidR="005A4A36">
                  <w:t>that will address the problems identified.</w:t>
                </w:r>
                <w:r w:rsidR="00CC0F90">
                  <w:t xml:space="preserve"> The team will </w:t>
                </w:r>
                <w:r w:rsidR="00AC3835">
                  <w:t xml:space="preserve">focus on any inequities </w:t>
                </w:r>
                <w:r w:rsidR="00EB7750">
                  <w:t xml:space="preserve">that may occur. </w:t>
                </w:r>
                <w:r w:rsidR="007E2FD7">
                  <w:t xml:space="preserve">The </w:t>
                </w:r>
                <w:r w:rsidR="00561C04">
                  <w:t xml:space="preserve">Climate Team </w:t>
                </w:r>
                <w:r w:rsidR="007E2FD7">
                  <w:t xml:space="preserve">will share the successes noted </w:t>
                </w:r>
                <w:r w:rsidR="00A945C1">
                  <w:t xml:space="preserve">as well as the areas that need improvement with the </w:t>
                </w:r>
                <w:r w:rsidR="00CC33F1">
                  <w:t>staff.</w:t>
                </w:r>
                <w:r w:rsidR="005A4A36">
                  <w:t xml:space="preserve"> </w:t>
                </w:r>
                <w:r w:rsidR="00AA685C" w:rsidRPr="00F7456B">
                  <w:t>The school has a referral form that is completed by the teacher when students are sent to the administration</w:t>
                </w:r>
                <w:r w:rsidR="00561C04">
                  <w:t xml:space="preserve"> and that data is entered into Focus</w:t>
                </w:r>
                <w:r w:rsidR="00F7456B">
                  <w:t xml:space="preserve">. </w:t>
                </w:r>
                <w:r w:rsidR="0042481E">
                  <w:rPr>
                    <w:color w:val="FF0000"/>
                  </w:rPr>
                  <w:t xml:space="preserve"> </w:t>
                </w:r>
              </w:p>
              <w:permEnd w:id="437012915" w:displacedByCustomXml="next"/>
            </w:sdtContent>
          </w:sdt>
          <w:p w14:paraId="20B83CB3" w14:textId="3B167499" w:rsidR="00797DF3" w:rsidRPr="004A5916" w:rsidRDefault="00797DF3" w:rsidP="006D61C0"/>
        </w:tc>
      </w:tr>
      <w:tr w:rsidR="00941075" w14:paraId="0D33C7D0" w14:textId="77777777" w:rsidTr="00E01537">
        <w:tc>
          <w:tcPr>
            <w:tcW w:w="10790" w:type="dxa"/>
            <w:shd w:val="clear" w:color="auto" w:fill="E2EFD9" w:themeFill="accent6" w:themeFillTint="33"/>
          </w:tcPr>
          <w:p w14:paraId="52F7F30B" w14:textId="22E97E8B" w:rsidR="00941075" w:rsidRPr="002D6542" w:rsidRDefault="00941075" w:rsidP="00941075">
            <w:pPr>
              <w:jc w:val="center"/>
              <w:rPr>
                <w:b/>
                <w:bCs/>
                <w:sz w:val="32"/>
                <w:szCs w:val="32"/>
              </w:rPr>
            </w:pPr>
            <w:r w:rsidRPr="002D6542">
              <w:rPr>
                <w:b/>
                <w:bCs/>
                <w:sz w:val="32"/>
                <w:szCs w:val="32"/>
              </w:rPr>
              <w:t>Section 5:  Miscellaneous Content/Components</w:t>
            </w:r>
          </w:p>
        </w:tc>
      </w:tr>
      <w:tr w:rsidR="00207311" w14:paraId="1EA85008" w14:textId="77777777" w:rsidTr="00EE44EE">
        <w:tc>
          <w:tcPr>
            <w:tcW w:w="10790" w:type="dxa"/>
          </w:tcPr>
          <w:sdt>
            <w:sdtPr>
              <w:id w:val="1746610397"/>
              <w:placeholder>
                <w:docPart w:val="E01C6318E59344E3BEDA4E886942B896"/>
              </w:placeholder>
            </w:sdtPr>
            <w:sdtEndPr/>
            <w:sdtContent>
              <w:p w14:paraId="4EE4F1B9" w14:textId="7F174D07" w:rsidR="00207311" w:rsidRDefault="00346F6A" w:rsidP="006D61C0"/>
              <w:permStart w:id="380043964" w:edGrp="everyone" w:displacedByCustomXml="next"/>
              <w:permEnd w:id="380043964" w:displacedByCustomXml="next"/>
            </w:sdtContent>
          </w:sdt>
          <w:p w14:paraId="7D11604C" w14:textId="21AD0799" w:rsidR="00207311" w:rsidRDefault="00207311" w:rsidP="006D61C0"/>
        </w:tc>
      </w:tr>
    </w:tbl>
    <w:p w14:paraId="0DDBF969" w14:textId="77777777" w:rsidR="00EE44EE" w:rsidRDefault="00EE44EE"/>
    <w:sectPr w:rsidR="00EE44EE" w:rsidSect="00ED1EF9">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57FC" w14:textId="77777777" w:rsidR="00346F6A" w:rsidRDefault="00346F6A" w:rsidP="00FE31C0">
      <w:r>
        <w:separator/>
      </w:r>
    </w:p>
  </w:endnote>
  <w:endnote w:type="continuationSeparator" w:id="0">
    <w:p w14:paraId="143FDB5F" w14:textId="77777777" w:rsidR="00346F6A" w:rsidRDefault="00346F6A" w:rsidP="00F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AA70" w14:textId="7CB74B2E" w:rsidR="00A25FAF" w:rsidRDefault="00FE31C0" w:rsidP="00A25FAF">
    <w:pPr>
      <w:pStyle w:val="Header"/>
      <w:rPr>
        <w:rStyle w:val="PageNumber"/>
      </w:rPr>
    </w:pPr>
    <w:r>
      <w:t>Schoolwide Positive Behavior Plan</w:t>
    </w:r>
    <w:r w:rsidRPr="00A25FAF">
      <w:t xml:space="preserve"> </w:t>
    </w:r>
    <w:r w:rsidR="00E261FB" w:rsidRPr="00A25FAF">
      <w:t xml:space="preserve">    </w:t>
    </w:r>
    <w:r w:rsidR="00A25FAF" w:rsidRPr="00A25FAF">
      <w:t xml:space="preserve">         </w:t>
    </w:r>
    <w:r w:rsidR="00A25FAF" w:rsidRPr="00A25FAF">
      <w:rPr>
        <w:bCs/>
      </w:rPr>
      <w:t xml:space="preserve">                </w:t>
    </w:r>
    <w:r w:rsidR="00206CA0">
      <w:t xml:space="preserve">                                              </w:t>
    </w:r>
    <w:r w:rsidR="00A25FAF" w:rsidRPr="00A25FAF">
      <w:t xml:space="preserve">      </w:t>
    </w:r>
    <w:r w:rsidR="00A25FAF">
      <w:t xml:space="preserve">Page </w:t>
    </w:r>
    <w:r w:rsidR="00A25FAF">
      <w:rPr>
        <w:rStyle w:val="PageNumber"/>
      </w:rPr>
      <w:fldChar w:fldCharType="begin"/>
    </w:r>
    <w:r w:rsidR="00A25FAF">
      <w:rPr>
        <w:rStyle w:val="PageNumber"/>
      </w:rPr>
      <w:instrText xml:space="preserve"> PAGE </w:instrText>
    </w:r>
    <w:r w:rsidR="00A25FAF">
      <w:rPr>
        <w:rStyle w:val="PageNumber"/>
      </w:rPr>
      <w:fldChar w:fldCharType="separate"/>
    </w:r>
    <w:r w:rsidR="00A25FAF">
      <w:rPr>
        <w:rStyle w:val="PageNumber"/>
      </w:rPr>
      <w:t>6</w:t>
    </w:r>
    <w:r w:rsidR="00A25FAF">
      <w:rPr>
        <w:rStyle w:val="PageNumber"/>
      </w:rPr>
      <w:fldChar w:fldCharType="end"/>
    </w:r>
    <w:r w:rsidR="00A25FAF">
      <w:rPr>
        <w:rStyle w:val="PageNumber"/>
      </w:rPr>
      <w:t xml:space="preserve">  </w:t>
    </w:r>
  </w:p>
  <w:p w14:paraId="082EB794" w14:textId="3AC23E2A" w:rsidR="00FE31C0" w:rsidRDefault="00FE3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589B" w14:textId="77777777" w:rsidR="00346F6A" w:rsidRDefault="00346F6A" w:rsidP="00FE31C0">
      <w:r>
        <w:separator/>
      </w:r>
    </w:p>
  </w:footnote>
  <w:footnote w:type="continuationSeparator" w:id="0">
    <w:p w14:paraId="2769B311" w14:textId="77777777" w:rsidR="00346F6A" w:rsidRDefault="00346F6A" w:rsidP="00FE3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4RurICxbqZfXB5hz+F1r7gx4RiVlj1JlowvUewwoLqJKzWGyflHWeZmByGOja9R050SzTagw9Yxp+U8rrcmrQ==" w:salt="ul8YPwN0K1fMLcUeILht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EE"/>
    <w:rsid w:val="000059F2"/>
    <w:rsid w:val="0001057A"/>
    <w:rsid w:val="00025393"/>
    <w:rsid w:val="00026056"/>
    <w:rsid w:val="000276C5"/>
    <w:rsid w:val="0003051E"/>
    <w:rsid w:val="00034D13"/>
    <w:rsid w:val="000369EE"/>
    <w:rsid w:val="00036F9C"/>
    <w:rsid w:val="00037FAE"/>
    <w:rsid w:val="0004003E"/>
    <w:rsid w:val="000407A2"/>
    <w:rsid w:val="00042062"/>
    <w:rsid w:val="00042783"/>
    <w:rsid w:val="00047B8A"/>
    <w:rsid w:val="00052C96"/>
    <w:rsid w:val="00055CD7"/>
    <w:rsid w:val="00060F16"/>
    <w:rsid w:val="0006138B"/>
    <w:rsid w:val="000633C9"/>
    <w:rsid w:val="000661BC"/>
    <w:rsid w:val="000676D0"/>
    <w:rsid w:val="00073063"/>
    <w:rsid w:val="0007423F"/>
    <w:rsid w:val="00075D79"/>
    <w:rsid w:val="00076FCE"/>
    <w:rsid w:val="000842FB"/>
    <w:rsid w:val="00093D89"/>
    <w:rsid w:val="00095345"/>
    <w:rsid w:val="00097696"/>
    <w:rsid w:val="00097841"/>
    <w:rsid w:val="000A0EA0"/>
    <w:rsid w:val="000A1A00"/>
    <w:rsid w:val="000A1C68"/>
    <w:rsid w:val="000A1E62"/>
    <w:rsid w:val="000A317A"/>
    <w:rsid w:val="000B21E1"/>
    <w:rsid w:val="000B74F1"/>
    <w:rsid w:val="000C04F2"/>
    <w:rsid w:val="000C2956"/>
    <w:rsid w:val="000C2DC6"/>
    <w:rsid w:val="000C3651"/>
    <w:rsid w:val="000C57F5"/>
    <w:rsid w:val="000C7356"/>
    <w:rsid w:val="000D0F82"/>
    <w:rsid w:val="000D23BC"/>
    <w:rsid w:val="000D3E11"/>
    <w:rsid w:val="000D74E7"/>
    <w:rsid w:val="000E081D"/>
    <w:rsid w:val="000E3FE8"/>
    <w:rsid w:val="000F0629"/>
    <w:rsid w:val="000F46D2"/>
    <w:rsid w:val="000F654E"/>
    <w:rsid w:val="000F7862"/>
    <w:rsid w:val="001000A3"/>
    <w:rsid w:val="00101DF6"/>
    <w:rsid w:val="00106B23"/>
    <w:rsid w:val="0011118C"/>
    <w:rsid w:val="001111D0"/>
    <w:rsid w:val="00115BC9"/>
    <w:rsid w:val="00121F3E"/>
    <w:rsid w:val="001220E5"/>
    <w:rsid w:val="00124F46"/>
    <w:rsid w:val="00125736"/>
    <w:rsid w:val="00126BA9"/>
    <w:rsid w:val="00126D2E"/>
    <w:rsid w:val="0013244D"/>
    <w:rsid w:val="00136E04"/>
    <w:rsid w:val="00144217"/>
    <w:rsid w:val="0015193B"/>
    <w:rsid w:val="0015295C"/>
    <w:rsid w:val="00160111"/>
    <w:rsid w:val="001636EA"/>
    <w:rsid w:val="00163B83"/>
    <w:rsid w:val="00164507"/>
    <w:rsid w:val="00167293"/>
    <w:rsid w:val="00176A16"/>
    <w:rsid w:val="0018443F"/>
    <w:rsid w:val="001A0654"/>
    <w:rsid w:val="001A401E"/>
    <w:rsid w:val="001B272D"/>
    <w:rsid w:val="001B6262"/>
    <w:rsid w:val="001C228E"/>
    <w:rsid w:val="001C4B9E"/>
    <w:rsid w:val="001C576C"/>
    <w:rsid w:val="001D108F"/>
    <w:rsid w:val="001D16D0"/>
    <w:rsid w:val="001D26D1"/>
    <w:rsid w:val="001D4451"/>
    <w:rsid w:val="001D5E20"/>
    <w:rsid w:val="001D67DA"/>
    <w:rsid w:val="001D749C"/>
    <w:rsid w:val="001D77BD"/>
    <w:rsid w:val="001E4BD4"/>
    <w:rsid w:val="001E5E76"/>
    <w:rsid w:val="001F205B"/>
    <w:rsid w:val="001F20FE"/>
    <w:rsid w:val="001F6456"/>
    <w:rsid w:val="002006D1"/>
    <w:rsid w:val="00206CA0"/>
    <w:rsid w:val="00207311"/>
    <w:rsid w:val="0021209A"/>
    <w:rsid w:val="00215E16"/>
    <w:rsid w:val="00225352"/>
    <w:rsid w:val="00225875"/>
    <w:rsid w:val="002304B9"/>
    <w:rsid w:val="002307DD"/>
    <w:rsid w:val="0023161C"/>
    <w:rsid w:val="0023417D"/>
    <w:rsid w:val="00242A43"/>
    <w:rsid w:val="00250A76"/>
    <w:rsid w:val="002515BE"/>
    <w:rsid w:val="00253B4B"/>
    <w:rsid w:val="0026474C"/>
    <w:rsid w:val="002736DC"/>
    <w:rsid w:val="00274BB8"/>
    <w:rsid w:val="00275B0A"/>
    <w:rsid w:val="00276B52"/>
    <w:rsid w:val="002801F5"/>
    <w:rsid w:val="0028030A"/>
    <w:rsid w:val="002814CA"/>
    <w:rsid w:val="00283012"/>
    <w:rsid w:val="002850EB"/>
    <w:rsid w:val="002853E0"/>
    <w:rsid w:val="00287D11"/>
    <w:rsid w:val="002A5443"/>
    <w:rsid w:val="002B28B7"/>
    <w:rsid w:val="002B2CB7"/>
    <w:rsid w:val="002B3D38"/>
    <w:rsid w:val="002B4354"/>
    <w:rsid w:val="002C1C90"/>
    <w:rsid w:val="002C29B8"/>
    <w:rsid w:val="002C2FFE"/>
    <w:rsid w:val="002D1284"/>
    <w:rsid w:val="002D2961"/>
    <w:rsid w:val="002D46B6"/>
    <w:rsid w:val="002D60A0"/>
    <w:rsid w:val="002D6542"/>
    <w:rsid w:val="002E2BD3"/>
    <w:rsid w:val="002E3151"/>
    <w:rsid w:val="002E3ABE"/>
    <w:rsid w:val="002E3C54"/>
    <w:rsid w:val="002F077C"/>
    <w:rsid w:val="00300884"/>
    <w:rsid w:val="003075D9"/>
    <w:rsid w:val="00313994"/>
    <w:rsid w:val="00316466"/>
    <w:rsid w:val="003256AF"/>
    <w:rsid w:val="003271C8"/>
    <w:rsid w:val="0033084C"/>
    <w:rsid w:val="003318F2"/>
    <w:rsid w:val="00331A5C"/>
    <w:rsid w:val="003348A2"/>
    <w:rsid w:val="00337FFB"/>
    <w:rsid w:val="0034002A"/>
    <w:rsid w:val="00342825"/>
    <w:rsid w:val="00346F6A"/>
    <w:rsid w:val="003524BB"/>
    <w:rsid w:val="003558FE"/>
    <w:rsid w:val="00357BEC"/>
    <w:rsid w:val="0036064A"/>
    <w:rsid w:val="00360B8F"/>
    <w:rsid w:val="003621C4"/>
    <w:rsid w:val="003715E7"/>
    <w:rsid w:val="00373390"/>
    <w:rsid w:val="00373D34"/>
    <w:rsid w:val="00381B32"/>
    <w:rsid w:val="003875FE"/>
    <w:rsid w:val="00392021"/>
    <w:rsid w:val="0039245D"/>
    <w:rsid w:val="00394899"/>
    <w:rsid w:val="00395537"/>
    <w:rsid w:val="00396DA4"/>
    <w:rsid w:val="003A0C40"/>
    <w:rsid w:val="003A6C2B"/>
    <w:rsid w:val="003B0CFF"/>
    <w:rsid w:val="003B0E9D"/>
    <w:rsid w:val="003B2010"/>
    <w:rsid w:val="003B2DA6"/>
    <w:rsid w:val="003C174B"/>
    <w:rsid w:val="003C1BD1"/>
    <w:rsid w:val="003C2A41"/>
    <w:rsid w:val="003C4D45"/>
    <w:rsid w:val="003D51B0"/>
    <w:rsid w:val="003D6783"/>
    <w:rsid w:val="003E304B"/>
    <w:rsid w:val="003E307A"/>
    <w:rsid w:val="003E7DE8"/>
    <w:rsid w:val="003F65F6"/>
    <w:rsid w:val="003F7DB4"/>
    <w:rsid w:val="00401562"/>
    <w:rsid w:val="00402509"/>
    <w:rsid w:val="00403061"/>
    <w:rsid w:val="004127D4"/>
    <w:rsid w:val="00412C84"/>
    <w:rsid w:val="00423B82"/>
    <w:rsid w:val="0042481E"/>
    <w:rsid w:val="00431A0B"/>
    <w:rsid w:val="0043292F"/>
    <w:rsid w:val="00437F33"/>
    <w:rsid w:val="00442991"/>
    <w:rsid w:val="00442AB3"/>
    <w:rsid w:val="00442F1B"/>
    <w:rsid w:val="00450E41"/>
    <w:rsid w:val="00451823"/>
    <w:rsid w:val="004525C6"/>
    <w:rsid w:val="00457586"/>
    <w:rsid w:val="00460514"/>
    <w:rsid w:val="0047093B"/>
    <w:rsid w:val="00470C09"/>
    <w:rsid w:val="004719AC"/>
    <w:rsid w:val="00471AEB"/>
    <w:rsid w:val="004737CD"/>
    <w:rsid w:val="00473DC8"/>
    <w:rsid w:val="00473F9C"/>
    <w:rsid w:val="00474CBE"/>
    <w:rsid w:val="00476CD1"/>
    <w:rsid w:val="00477690"/>
    <w:rsid w:val="00481DC0"/>
    <w:rsid w:val="00483A20"/>
    <w:rsid w:val="00483D4E"/>
    <w:rsid w:val="004858BC"/>
    <w:rsid w:val="0048777F"/>
    <w:rsid w:val="00493D4B"/>
    <w:rsid w:val="00494412"/>
    <w:rsid w:val="004A3949"/>
    <w:rsid w:val="004A5916"/>
    <w:rsid w:val="004B51D1"/>
    <w:rsid w:val="004C11E2"/>
    <w:rsid w:val="004C366F"/>
    <w:rsid w:val="004C74A3"/>
    <w:rsid w:val="004C7E24"/>
    <w:rsid w:val="004D0215"/>
    <w:rsid w:val="004D2CC9"/>
    <w:rsid w:val="004E348B"/>
    <w:rsid w:val="004E3F1D"/>
    <w:rsid w:val="004F0DEC"/>
    <w:rsid w:val="004F16D9"/>
    <w:rsid w:val="0050357F"/>
    <w:rsid w:val="00504568"/>
    <w:rsid w:val="00505D47"/>
    <w:rsid w:val="00506C34"/>
    <w:rsid w:val="00516C77"/>
    <w:rsid w:val="00520223"/>
    <w:rsid w:val="00522768"/>
    <w:rsid w:val="00525C76"/>
    <w:rsid w:val="00527741"/>
    <w:rsid w:val="005277D3"/>
    <w:rsid w:val="00535BC7"/>
    <w:rsid w:val="00537AE3"/>
    <w:rsid w:val="00542EB2"/>
    <w:rsid w:val="00556560"/>
    <w:rsid w:val="00557DCA"/>
    <w:rsid w:val="005618D1"/>
    <w:rsid w:val="00561C04"/>
    <w:rsid w:val="005626F0"/>
    <w:rsid w:val="005643BF"/>
    <w:rsid w:val="00567552"/>
    <w:rsid w:val="00574895"/>
    <w:rsid w:val="00585DCC"/>
    <w:rsid w:val="00590FD1"/>
    <w:rsid w:val="00592CFC"/>
    <w:rsid w:val="0059405F"/>
    <w:rsid w:val="00594633"/>
    <w:rsid w:val="005976E3"/>
    <w:rsid w:val="005A30F4"/>
    <w:rsid w:val="005A4A36"/>
    <w:rsid w:val="005B0098"/>
    <w:rsid w:val="005B1C65"/>
    <w:rsid w:val="005B2EA5"/>
    <w:rsid w:val="005C3162"/>
    <w:rsid w:val="005D2E71"/>
    <w:rsid w:val="005E165A"/>
    <w:rsid w:val="005E260E"/>
    <w:rsid w:val="005E2E82"/>
    <w:rsid w:val="005E7B50"/>
    <w:rsid w:val="005F1C92"/>
    <w:rsid w:val="005F1D2F"/>
    <w:rsid w:val="005F3AB7"/>
    <w:rsid w:val="005F3C98"/>
    <w:rsid w:val="005F4546"/>
    <w:rsid w:val="005F56D2"/>
    <w:rsid w:val="00601A88"/>
    <w:rsid w:val="00604917"/>
    <w:rsid w:val="006067E2"/>
    <w:rsid w:val="0061034A"/>
    <w:rsid w:val="006114CD"/>
    <w:rsid w:val="006145DD"/>
    <w:rsid w:val="00614E28"/>
    <w:rsid w:val="00616366"/>
    <w:rsid w:val="0061731E"/>
    <w:rsid w:val="00620488"/>
    <w:rsid w:val="00625D89"/>
    <w:rsid w:val="00625EE9"/>
    <w:rsid w:val="0062611C"/>
    <w:rsid w:val="0063256E"/>
    <w:rsid w:val="006414C5"/>
    <w:rsid w:val="00651A4C"/>
    <w:rsid w:val="00652F71"/>
    <w:rsid w:val="00653D09"/>
    <w:rsid w:val="0065713E"/>
    <w:rsid w:val="00660661"/>
    <w:rsid w:val="006610BC"/>
    <w:rsid w:val="006617EE"/>
    <w:rsid w:val="00673685"/>
    <w:rsid w:val="0068036C"/>
    <w:rsid w:val="0068095B"/>
    <w:rsid w:val="00683875"/>
    <w:rsid w:val="00692B23"/>
    <w:rsid w:val="006A08AF"/>
    <w:rsid w:val="006A5C81"/>
    <w:rsid w:val="006A5ED0"/>
    <w:rsid w:val="006B1264"/>
    <w:rsid w:val="006B1328"/>
    <w:rsid w:val="006B4062"/>
    <w:rsid w:val="006C0B93"/>
    <w:rsid w:val="006C7E8B"/>
    <w:rsid w:val="006D0FB5"/>
    <w:rsid w:val="006D22DA"/>
    <w:rsid w:val="006D333E"/>
    <w:rsid w:val="006D61C0"/>
    <w:rsid w:val="006D72C8"/>
    <w:rsid w:val="006E3BF1"/>
    <w:rsid w:val="006E5116"/>
    <w:rsid w:val="006F5998"/>
    <w:rsid w:val="00700939"/>
    <w:rsid w:val="00703D9D"/>
    <w:rsid w:val="00711B96"/>
    <w:rsid w:val="00712F49"/>
    <w:rsid w:val="00721C3A"/>
    <w:rsid w:val="00722622"/>
    <w:rsid w:val="007316C2"/>
    <w:rsid w:val="00735041"/>
    <w:rsid w:val="00737B78"/>
    <w:rsid w:val="00742D7C"/>
    <w:rsid w:val="00745D94"/>
    <w:rsid w:val="007536E9"/>
    <w:rsid w:val="00754AC4"/>
    <w:rsid w:val="007627B9"/>
    <w:rsid w:val="007630F7"/>
    <w:rsid w:val="007647C9"/>
    <w:rsid w:val="00770C6F"/>
    <w:rsid w:val="007729FF"/>
    <w:rsid w:val="00773AF1"/>
    <w:rsid w:val="00776C41"/>
    <w:rsid w:val="00785E03"/>
    <w:rsid w:val="00787620"/>
    <w:rsid w:val="00793CC2"/>
    <w:rsid w:val="00797DF3"/>
    <w:rsid w:val="007A31EB"/>
    <w:rsid w:val="007A4ED6"/>
    <w:rsid w:val="007A7342"/>
    <w:rsid w:val="007B2055"/>
    <w:rsid w:val="007B5FD3"/>
    <w:rsid w:val="007B6524"/>
    <w:rsid w:val="007B6815"/>
    <w:rsid w:val="007B7321"/>
    <w:rsid w:val="007C12E2"/>
    <w:rsid w:val="007C69B4"/>
    <w:rsid w:val="007D028E"/>
    <w:rsid w:val="007D368F"/>
    <w:rsid w:val="007D3D6D"/>
    <w:rsid w:val="007D72D1"/>
    <w:rsid w:val="007E0BC0"/>
    <w:rsid w:val="007E2FD7"/>
    <w:rsid w:val="007E53FE"/>
    <w:rsid w:val="007F0CD3"/>
    <w:rsid w:val="007F272C"/>
    <w:rsid w:val="00806BE5"/>
    <w:rsid w:val="008072E0"/>
    <w:rsid w:val="00810554"/>
    <w:rsid w:val="008124FB"/>
    <w:rsid w:val="00815729"/>
    <w:rsid w:val="0081798E"/>
    <w:rsid w:val="008219E6"/>
    <w:rsid w:val="00835351"/>
    <w:rsid w:val="008410D1"/>
    <w:rsid w:val="0084207A"/>
    <w:rsid w:val="008501AB"/>
    <w:rsid w:val="008508CA"/>
    <w:rsid w:val="008511B1"/>
    <w:rsid w:val="00854F6B"/>
    <w:rsid w:val="00864320"/>
    <w:rsid w:val="00873691"/>
    <w:rsid w:val="00876578"/>
    <w:rsid w:val="0088065B"/>
    <w:rsid w:val="00890CAC"/>
    <w:rsid w:val="008970A4"/>
    <w:rsid w:val="008A2FED"/>
    <w:rsid w:val="008A55BD"/>
    <w:rsid w:val="008A5CD2"/>
    <w:rsid w:val="008A703E"/>
    <w:rsid w:val="008B2852"/>
    <w:rsid w:val="008B439F"/>
    <w:rsid w:val="008B73B5"/>
    <w:rsid w:val="008C0C2C"/>
    <w:rsid w:val="008C45F2"/>
    <w:rsid w:val="008C7A99"/>
    <w:rsid w:val="008D5C6F"/>
    <w:rsid w:val="008E4D9B"/>
    <w:rsid w:val="008F40C9"/>
    <w:rsid w:val="008F547C"/>
    <w:rsid w:val="00904076"/>
    <w:rsid w:val="00905021"/>
    <w:rsid w:val="009109B8"/>
    <w:rsid w:val="0091488D"/>
    <w:rsid w:val="00920657"/>
    <w:rsid w:val="0092317B"/>
    <w:rsid w:val="00925375"/>
    <w:rsid w:val="00930C80"/>
    <w:rsid w:val="00933AC0"/>
    <w:rsid w:val="00936716"/>
    <w:rsid w:val="00941075"/>
    <w:rsid w:val="00942F5A"/>
    <w:rsid w:val="009443C7"/>
    <w:rsid w:val="0094602F"/>
    <w:rsid w:val="00946F06"/>
    <w:rsid w:val="009470CC"/>
    <w:rsid w:val="00953F3D"/>
    <w:rsid w:val="0095419E"/>
    <w:rsid w:val="00955FB7"/>
    <w:rsid w:val="009627C9"/>
    <w:rsid w:val="00966F4E"/>
    <w:rsid w:val="00967D1E"/>
    <w:rsid w:val="00967E2F"/>
    <w:rsid w:val="009708E5"/>
    <w:rsid w:val="00972B6C"/>
    <w:rsid w:val="00973C73"/>
    <w:rsid w:val="009747CF"/>
    <w:rsid w:val="009757D3"/>
    <w:rsid w:val="00983DD6"/>
    <w:rsid w:val="00986336"/>
    <w:rsid w:val="00987836"/>
    <w:rsid w:val="009A02D3"/>
    <w:rsid w:val="009A4D76"/>
    <w:rsid w:val="009A71D3"/>
    <w:rsid w:val="009B00D0"/>
    <w:rsid w:val="009B1F22"/>
    <w:rsid w:val="009B25C4"/>
    <w:rsid w:val="009B2B59"/>
    <w:rsid w:val="009B4717"/>
    <w:rsid w:val="009C3E3F"/>
    <w:rsid w:val="009D0BDA"/>
    <w:rsid w:val="009D67E8"/>
    <w:rsid w:val="009D732B"/>
    <w:rsid w:val="009E06B2"/>
    <w:rsid w:val="009E0BB7"/>
    <w:rsid w:val="009E62AE"/>
    <w:rsid w:val="009E65B7"/>
    <w:rsid w:val="009F47D8"/>
    <w:rsid w:val="009F5319"/>
    <w:rsid w:val="009F603D"/>
    <w:rsid w:val="00A04705"/>
    <w:rsid w:val="00A053D4"/>
    <w:rsid w:val="00A07D84"/>
    <w:rsid w:val="00A114C9"/>
    <w:rsid w:val="00A11C29"/>
    <w:rsid w:val="00A14112"/>
    <w:rsid w:val="00A14EFB"/>
    <w:rsid w:val="00A17611"/>
    <w:rsid w:val="00A25FAF"/>
    <w:rsid w:val="00A268DC"/>
    <w:rsid w:val="00A35720"/>
    <w:rsid w:val="00A35EFF"/>
    <w:rsid w:val="00A36F1B"/>
    <w:rsid w:val="00A45B92"/>
    <w:rsid w:val="00A50260"/>
    <w:rsid w:val="00A504AF"/>
    <w:rsid w:val="00A511AA"/>
    <w:rsid w:val="00A57004"/>
    <w:rsid w:val="00A6598E"/>
    <w:rsid w:val="00A67502"/>
    <w:rsid w:val="00A6789B"/>
    <w:rsid w:val="00A67B24"/>
    <w:rsid w:val="00A75C67"/>
    <w:rsid w:val="00A76AA7"/>
    <w:rsid w:val="00A76F19"/>
    <w:rsid w:val="00A77039"/>
    <w:rsid w:val="00A80E71"/>
    <w:rsid w:val="00A81BCF"/>
    <w:rsid w:val="00A81D95"/>
    <w:rsid w:val="00A831DB"/>
    <w:rsid w:val="00A831E5"/>
    <w:rsid w:val="00A844F5"/>
    <w:rsid w:val="00A851E7"/>
    <w:rsid w:val="00A90469"/>
    <w:rsid w:val="00A936F0"/>
    <w:rsid w:val="00A945C1"/>
    <w:rsid w:val="00A963E1"/>
    <w:rsid w:val="00AA2967"/>
    <w:rsid w:val="00AA44C0"/>
    <w:rsid w:val="00AA5328"/>
    <w:rsid w:val="00AA685C"/>
    <w:rsid w:val="00AA710A"/>
    <w:rsid w:val="00AB4C34"/>
    <w:rsid w:val="00AB5F6C"/>
    <w:rsid w:val="00AC3272"/>
    <w:rsid w:val="00AC3835"/>
    <w:rsid w:val="00AC6C64"/>
    <w:rsid w:val="00AC7326"/>
    <w:rsid w:val="00AD055B"/>
    <w:rsid w:val="00AE4D3F"/>
    <w:rsid w:val="00AE7140"/>
    <w:rsid w:val="00AF0B80"/>
    <w:rsid w:val="00AF3006"/>
    <w:rsid w:val="00B00944"/>
    <w:rsid w:val="00B01C3C"/>
    <w:rsid w:val="00B026BE"/>
    <w:rsid w:val="00B03F74"/>
    <w:rsid w:val="00B161C2"/>
    <w:rsid w:val="00B20B84"/>
    <w:rsid w:val="00B25233"/>
    <w:rsid w:val="00B267FE"/>
    <w:rsid w:val="00B33CCB"/>
    <w:rsid w:val="00B3697B"/>
    <w:rsid w:val="00B37ED3"/>
    <w:rsid w:val="00B455C3"/>
    <w:rsid w:val="00B465CF"/>
    <w:rsid w:val="00B4666D"/>
    <w:rsid w:val="00B47D47"/>
    <w:rsid w:val="00B50BC9"/>
    <w:rsid w:val="00B620BD"/>
    <w:rsid w:val="00B651DA"/>
    <w:rsid w:val="00B67189"/>
    <w:rsid w:val="00B70600"/>
    <w:rsid w:val="00B75CB6"/>
    <w:rsid w:val="00B840A2"/>
    <w:rsid w:val="00B8736A"/>
    <w:rsid w:val="00B92B38"/>
    <w:rsid w:val="00B9383C"/>
    <w:rsid w:val="00B95E38"/>
    <w:rsid w:val="00BA0DAD"/>
    <w:rsid w:val="00BA4212"/>
    <w:rsid w:val="00BA5A34"/>
    <w:rsid w:val="00BB4A77"/>
    <w:rsid w:val="00BB59B5"/>
    <w:rsid w:val="00BB6A73"/>
    <w:rsid w:val="00BB6D28"/>
    <w:rsid w:val="00BB7A5B"/>
    <w:rsid w:val="00BD0232"/>
    <w:rsid w:val="00BD30F3"/>
    <w:rsid w:val="00BE3790"/>
    <w:rsid w:val="00BE6677"/>
    <w:rsid w:val="00BF19CC"/>
    <w:rsid w:val="00BF3113"/>
    <w:rsid w:val="00BF37F0"/>
    <w:rsid w:val="00BF777C"/>
    <w:rsid w:val="00C0080F"/>
    <w:rsid w:val="00C02AC6"/>
    <w:rsid w:val="00C03A1C"/>
    <w:rsid w:val="00C11707"/>
    <w:rsid w:val="00C133B4"/>
    <w:rsid w:val="00C152F6"/>
    <w:rsid w:val="00C156B0"/>
    <w:rsid w:val="00C175A4"/>
    <w:rsid w:val="00C22CA8"/>
    <w:rsid w:val="00C257DD"/>
    <w:rsid w:val="00C26814"/>
    <w:rsid w:val="00C27E29"/>
    <w:rsid w:val="00C34EE5"/>
    <w:rsid w:val="00C3582A"/>
    <w:rsid w:val="00C36247"/>
    <w:rsid w:val="00C441CF"/>
    <w:rsid w:val="00C4611C"/>
    <w:rsid w:val="00C52A74"/>
    <w:rsid w:val="00C52C57"/>
    <w:rsid w:val="00C72326"/>
    <w:rsid w:val="00C82F19"/>
    <w:rsid w:val="00C8469D"/>
    <w:rsid w:val="00C84EA4"/>
    <w:rsid w:val="00C85387"/>
    <w:rsid w:val="00C86631"/>
    <w:rsid w:val="00C92A15"/>
    <w:rsid w:val="00C97B72"/>
    <w:rsid w:val="00CA217D"/>
    <w:rsid w:val="00CA289F"/>
    <w:rsid w:val="00CA6255"/>
    <w:rsid w:val="00CB16F8"/>
    <w:rsid w:val="00CB4C43"/>
    <w:rsid w:val="00CC0F90"/>
    <w:rsid w:val="00CC33F1"/>
    <w:rsid w:val="00CD0AF7"/>
    <w:rsid w:val="00CD7A84"/>
    <w:rsid w:val="00CE6606"/>
    <w:rsid w:val="00CF000D"/>
    <w:rsid w:val="00CF4916"/>
    <w:rsid w:val="00CF53E6"/>
    <w:rsid w:val="00D1377F"/>
    <w:rsid w:val="00D137E7"/>
    <w:rsid w:val="00D14A40"/>
    <w:rsid w:val="00D15306"/>
    <w:rsid w:val="00D159ED"/>
    <w:rsid w:val="00D24367"/>
    <w:rsid w:val="00D25A85"/>
    <w:rsid w:val="00D27069"/>
    <w:rsid w:val="00D306BA"/>
    <w:rsid w:val="00D315B7"/>
    <w:rsid w:val="00D3350C"/>
    <w:rsid w:val="00D40511"/>
    <w:rsid w:val="00D42888"/>
    <w:rsid w:val="00D43AD7"/>
    <w:rsid w:val="00D465DF"/>
    <w:rsid w:val="00D46BF1"/>
    <w:rsid w:val="00D547A9"/>
    <w:rsid w:val="00D60185"/>
    <w:rsid w:val="00D63ABD"/>
    <w:rsid w:val="00D71C84"/>
    <w:rsid w:val="00D770DE"/>
    <w:rsid w:val="00D80340"/>
    <w:rsid w:val="00D83068"/>
    <w:rsid w:val="00D84EDB"/>
    <w:rsid w:val="00D91EA1"/>
    <w:rsid w:val="00D9532A"/>
    <w:rsid w:val="00D972AD"/>
    <w:rsid w:val="00DA1CA2"/>
    <w:rsid w:val="00DA2E7F"/>
    <w:rsid w:val="00DA3F8B"/>
    <w:rsid w:val="00DA7897"/>
    <w:rsid w:val="00DB085E"/>
    <w:rsid w:val="00DB1F11"/>
    <w:rsid w:val="00DB3785"/>
    <w:rsid w:val="00DB573C"/>
    <w:rsid w:val="00DB5F0A"/>
    <w:rsid w:val="00DB7D9E"/>
    <w:rsid w:val="00DC050B"/>
    <w:rsid w:val="00DC11D3"/>
    <w:rsid w:val="00DC444A"/>
    <w:rsid w:val="00DC5752"/>
    <w:rsid w:val="00DC5B8B"/>
    <w:rsid w:val="00DC7132"/>
    <w:rsid w:val="00DD06E6"/>
    <w:rsid w:val="00DD188B"/>
    <w:rsid w:val="00DD1CBE"/>
    <w:rsid w:val="00DD4719"/>
    <w:rsid w:val="00DD7189"/>
    <w:rsid w:val="00DD7BF5"/>
    <w:rsid w:val="00DE3896"/>
    <w:rsid w:val="00DE55CA"/>
    <w:rsid w:val="00DE6CD5"/>
    <w:rsid w:val="00DF000D"/>
    <w:rsid w:val="00DF0ADE"/>
    <w:rsid w:val="00DF1A22"/>
    <w:rsid w:val="00DF46C7"/>
    <w:rsid w:val="00E01537"/>
    <w:rsid w:val="00E02062"/>
    <w:rsid w:val="00E0552F"/>
    <w:rsid w:val="00E0634E"/>
    <w:rsid w:val="00E134A7"/>
    <w:rsid w:val="00E146EB"/>
    <w:rsid w:val="00E148B8"/>
    <w:rsid w:val="00E173A1"/>
    <w:rsid w:val="00E17C28"/>
    <w:rsid w:val="00E25AC4"/>
    <w:rsid w:val="00E261FB"/>
    <w:rsid w:val="00E2788C"/>
    <w:rsid w:val="00E37E22"/>
    <w:rsid w:val="00E411BF"/>
    <w:rsid w:val="00E512D7"/>
    <w:rsid w:val="00E52573"/>
    <w:rsid w:val="00E5497E"/>
    <w:rsid w:val="00E6097C"/>
    <w:rsid w:val="00E6170B"/>
    <w:rsid w:val="00E709CD"/>
    <w:rsid w:val="00E70A63"/>
    <w:rsid w:val="00E71091"/>
    <w:rsid w:val="00E735C7"/>
    <w:rsid w:val="00E8106E"/>
    <w:rsid w:val="00E93D04"/>
    <w:rsid w:val="00EA192B"/>
    <w:rsid w:val="00EA1B25"/>
    <w:rsid w:val="00EA47E9"/>
    <w:rsid w:val="00EA7405"/>
    <w:rsid w:val="00EA76D9"/>
    <w:rsid w:val="00EA781A"/>
    <w:rsid w:val="00EA79F1"/>
    <w:rsid w:val="00EB20F4"/>
    <w:rsid w:val="00EB369B"/>
    <w:rsid w:val="00EB4AAC"/>
    <w:rsid w:val="00EB4FA4"/>
    <w:rsid w:val="00EB7750"/>
    <w:rsid w:val="00EC063A"/>
    <w:rsid w:val="00EC0E5A"/>
    <w:rsid w:val="00EC6BE5"/>
    <w:rsid w:val="00EC7AAD"/>
    <w:rsid w:val="00ED1269"/>
    <w:rsid w:val="00ED1EF9"/>
    <w:rsid w:val="00ED266D"/>
    <w:rsid w:val="00ED43B9"/>
    <w:rsid w:val="00ED6369"/>
    <w:rsid w:val="00EE3E69"/>
    <w:rsid w:val="00EE44EE"/>
    <w:rsid w:val="00EE4F18"/>
    <w:rsid w:val="00EE5920"/>
    <w:rsid w:val="00EE640F"/>
    <w:rsid w:val="00EF0B18"/>
    <w:rsid w:val="00EF28E6"/>
    <w:rsid w:val="00EF5A50"/>
    <w:rsid w:val="00F04651"/>
    <w:rsid w:val="00F04DCE"/>
    <w:rsid w:val="00F05617"/>
    <w:rsid w:val="00F22652"/>
    <w:rsid w:val="00F260F9"/>
    <w:rsid w:val="00F264AF"/>
    <w:rsid w:val="00F2799C"/>
    <w:rsid w:val="00F339FE"/>
    <w:rsid w:val="00F370AE"/>
    <w:rsid w:val="00F37298"/>
    <w:rsid w:val="00F41738"/>
    <w:rsid w:val="00F42CBB"/>
    <w:rsid w:val="00F44CAB"/>
    <w:rsid w:val="00F5287D"/>
    <w:rsid w:val="00F54B66"/>
    <w:rsid w:val="00F61758"/>
    <w:rsid w:val="00F66EF5"/>
    <w:rsid w:val="00F67ECC"/>
    <w:rsid w:val="00F711CF"/>
    <w:rsid w:val="00F7456B"/>
    <w:rsid w:val="00F8123B"/>
    <w:rsid w:val="00F83B80"/>
    <w:rsid w:val="00F859DD"/>
    <w:rsid w:val="00F90EDB"/>
    <w:rsid w:val="00F933F5"/>
    <w:rsid w:val="00F939B9"/>
    <w:rsid w:val="00F93F5A"/>
    <w:rsid w:val="00F97182"/>
    <w:rsid w:val="00FA06EA"/>
    <w:rsid w:val="00FA0E78"/>
    <w:rsid w:val="00FA3B1C"/>
    <w:rsid w:val="00FA3E0C"/>
    <w:rsid w:val="00FA46CD"/>
    <w:rsid w:val="00FA4C16"/>
    <w:rsid w:val="00FA4E26"/>
    <w:rsid w:val="00FB0AAD"/>
    <w:rsid w:val="00FB3AF3"/>
    <w:rsid w:val="00FB42A1"/>
    <w:rsid w:val="00FB75FB"/>
    <w:rsid w:val="00FC18C5"/>
    <w:rsid w:val="00FC24A5"/>
    <w:rsid w:val="00FC3EEE"/>
    <w:rsid w:val="00FC654C"/>
    <w:rsid w:val="00FC68CA"/>
    <w:rsid w:val="00FD44BA"/>
    <w:rsid w:val="00FE0211"/>
    <w:rsid w:val="00FE09FD"/>
    <w:rsid w:val="00FE31C0"/>
    <w:rsid w:val="00FE3CA7"/>
    <w:rsid w:val="00FE57F8"/>
    <w:rsid w:val="00FE733C"/>
    <w:rsid w:val="00FF0658"/>
    <w:rsid w:val="00FF2CE7"/>
    <w:rsid w:val="00FF4236"/>
    <w:rsid w:val="00FF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271D"/>
  <w15:chartTrackingRefBased/>
  <w15:docId w15:val="{1EEED851-38B9-44CE-98AD-140DDDC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9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16"/>
    <w:rPr>
      <w:rFonts w:ascii="Segoe UI" w:hAnsi="Segoe UI" w:cs="Segoe UI"/>
      <w:sz w:val="18"/>
      <w:szCs w:val="18"/>
    </w:rPr>
  </w:style>
  <w:style w:type="paragraph" w:styleId="Header">
    <w:name w:val="header"/>
    <w:basedOn w:val="Normal"/>
    <w:link w:val="HeaderChar"/>
    <w:uiPriority w:val="99"/>
    <w:unhideWhenUsed/>
    <w:rsid w:val="00FE31C0"/>
    <w:pPr>
      <w:tabs>
        <w:tab w:val="center" w:pos="4680"/>
        <w:tab w:val="right" w:pos="9360"/>
      </w:tabs>
    </w:pPr>
  </w:style>
  <w:style w:type="character" w:customStyle="1" w:styleId="HeaderChar">
    <w:name w:val="Header Char"/>
    <w:basedOn w:val="DefaultParagraphFont"/>
    <w:link w:val="Header"/>
    <w:uiPriority w:val="99"/>
    <w:rsid w:val="00FE31C0"/>
  </w:style>
  <w:style w:type="paragraph" w:styleId="Footer">
    <w:name w:val="footer"/>
    <w:basedOn w:val="Normal"/>
    <w:link w:val="FooterChar"/>
    <w:uiPriority w:val="99"/>
    <w:unhideWhenUsed/>
    <w:rsid w:val="00FE31C0"/>
    <w:pPr>
      <w:tabs>
        <w:tab w:val="center" w:pos="4680"/>
        <w:tab w:val="right" w:pos="9360"/>
      </w:tabs>
    </w:pPr>
  </w:style>
  <w:style w:type="character" w:customStyle="1" w:styleId="FooterChar">
    <w:name w:val="Footer Char"/>
    <w:basedOn w:val="DefaultParagraphFont"/>
    <w:link w:val="Footer"/>
    <w:uiPriority w:val="99"/>
    <w:rsid w:val="00FE31C0"/>
  </w:style>
  <w:style w:type="character" w:styleId="PageNumber">
    <w:name w:val="page number"/>
    <w:basedOn w:val="DefaultParagraphFont"/>
    <w:rsid w:val="00A25FAF"/>
  </w:style>
  <w:style w:type="character" w:styleId="PlaceholderText">
    <w:name w:val="Placeholder Text"/>
    <w:basedOn w:val="DefaultParagraphFont"/>
    <w:uiPriority w:val="99"/>
    <w:semiHidden/>
    <w:rsid w:val="00525C76"/>
    <w:rPr>
      <w:color w:val="808080"/>
    </w:rPr>
  </w:style>
  <w:style w:type="paragraph" w:customStyle="1" w:styleId="paragraph">
    <w:name w:val="paragraph"/>
    <w:basedOn w:val="Normal"/>
    <w:rsid w:val="0084207A"/>
    <w:pPr>
      <w:spacing w:before="100" w:beforeAutospacing="1" w:after="100" w:afterAutospacing="1"/>
    </w:pPr>
    <w:rPr>
      <w:rFonts w:eastAsia="Times New Roman"/>
    </w:rPr>
  </w:style>
  <w:style w:type="character" w:customStyle="1" w:styleId="normaltextrun">
    <w:name w:val="normaltextrun"/>
    <w:basedOn w:val="DefaultParagraphFont"/>
    <w:rsid w:val="0084207A"/>
  </w:style>
  <w:style w:type="character" w:customStyle="1" w:styleId="eop">
    <w:name w:val="eop"/>
    <w:basedOn w:val="DefaultParagraphFont"/>
    <w:rsid w:val="0084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19376">
      <w:bodyDiv w:val="1"/>
      <w:marLeft w:val="0"/>
      <w:marRight w:val="0"/>
      <w:marTop w:val="0"/>
      <w:marBottom w:val="0"/>
      <w:divBdr>
        <w:top w:val="none" w:sz="0" w:space="0" w:color="auto"/>
        <w:left w:val="none" w:sz="0" w:space="0" w:color="auto"/>
        <w:bottom w:val="none" w:sz="0" w:space="0" w:color="auto"/>
        <w:right w:val="none" w:sz="0" w:space="0" w:color="auto"/>
      </w:divBdr>
      <w:divsChild>
        <w:div w:id="180360047">
          <w:marLeft w:val="0"/>
          <w:marRight w:val="0"/>
          <w:marTop w:val="0"/>
          <w:marBottom w:val="0"/>
          <w:divBdr>
            <w:top w:val="none" w:sz="0" w:space="0" w:color="auto"/>
            <w:left w:val="none" w:sz="0" w:space="0" w:color="auto"/>
            <w:bottom w:val="none" w:sz="0" w:space="0" w:color="auto"/>
            <w:right w:val="none" w:sz="0" w:space="0" w:color="auto"/>
          </w:divBdr>
        </w:div>
        <w:div w:id="365060360">
          <w:marLeft w:val="0"/>
          <w:marRight w:val="0"/>
          <w:marTop w:val="0"/>
          <w:marBottom w:val="0"/>
          <w:divBdr>
            <w:top w:val="none" w:sz="0" w:space="0" w:color="auto"/>
            <w:left w:val="none" w:sz="0" w:space="0" w:color="auto"/>
            <w:bottom w:val="none" w:sz="0" w:space="0" w:color="auto"/>
            <w:right w:val="none" w:sz="0" w:space="0" w:color="auto"/>
          </w:divBdr>
        </w:div>
        <w:div w:id="556938692">
          <w:marLeft w:val="0"/>
          <w:marRight w:val="0"/>
          <w:marTop w:val="0"/>
          <w:marBottom w:val="0"/>
          <w:divBdr>
            <w:top w:val="none" w:sz="0" w:space="0" w:color="auto"/>
            <w:left w:val="none" w:sz="0" w:space="0" w:color="auto"/>
            <w:bottom w:val="none" w:sz="0" w:space="0" w:color="auto"/>
            <w:right w:val="none" w:sz="0" w:space="0" w:color="auto"/>
          </w:divBdr>
        </w:div>
        <w:div w:id="979306446">
          <w:marLeft w:val="0"/>
          <w:marRight w:val="0"/>
          <w:marTop w:val="0"/>
          <w:marBottom w:val="0"/>
          <w:divBdr>
            <w:top w:val="none" w:sz="0" w:space="0" w:color="auto"/>
            <w:left w:val="none" w:sz="0" w:space="0" w:color="auto"/>
            <w:bottom w:val="none" w:sz="0" w:space="0" w:color="auto"/>
            <w:right w:val="none" w:sz="0" w:space="0" w:color="auto"/>
          </w:divBdr>
        </w:div>
        <w:div w:id="51200785">
          <w:marLeft w:val="0"/>
          <w:marRight w:val="0"/>
          <w:marTop w:val="0"/>
          <w:marBottom w:val="0"/>
          <w:divBdr>
            <w:top w:val="none" w:sz="0" w:space="0" w:color="auto"/>
            <w:left w:val="none" w:sz="0" w:space="0" w:color="auto"/>
            <w:bottom w:val="none" w:sz="0" w:space="0" w:color="auto"/>
            <w:right w:val="none" w:sz="0" w:space="0" w:color="auto"/>
          </w:divBdr>
        </w:div>
        <w:div w:id="2016492636">
          <w:marLeft w:val="0"/>
          <w:marRight w:val="0"/>
          <w:marTop w:val="0"/>
          <w:marBottom w:val="0"/>
          <w:divBdr>
            <w:top w:val="none" w:sz="0" w:space="0" w:color="auto"/>
            <w:left w:val="none" w:sz="0" w:space="0" w:color="auto"/>
            <w:bottom w:val="none" w:sz="0" w:space="0" w:color="auto"/>
            <w:right w:val="none" w:sz="0" w:space="0" w:color="auto"/>
          </w:divBdr>
        </w:div>
        <w:div w:id="982539999">
          <w:marLeft w:val="0"/>
          <w:marRight w:val="0"/>
          <w:marTop w:val="0"/>
          <w:marBottom w:val="0"/>
          <w:divBdr>
            <w:top w:val="none" w:sz="0" w:space="0" w:color="auto"/>
            <w:left w:val="none" w:sz="0" w:space="0" w:color="auto"/>
            <w:bottom w:val="none" w:sz="0" w:space="0" w:color="auto"/>
            <w:right w:val="none" w:sz="0" w:space="0" w:color="auto"/>
          </w:divBdr>
        </w:div>
        <w:div w:id="764574592">
          <w:marLeft w:val="0"/>
          <w:marRight w:val="0"/>
          <w:marTop w:val="0"/>
          <w:marBottom w:val="0"/>
          <w:divBdr>
            <w:top w:val="none" w:sz="0" w:space="0" w:color="auto"/>
            <w:left w:val="none" w:sz="0" w:space="0" w:color="auto"/>
            <w:bottom w:val="none" w:sz="0" w:space="0" w:color="auto"/>
            <w:right w:val="none" w:sz="0" w:space="0" w:color="auto"/>
          </w:divBdr>
        </w:div>
        <w:div w:id="132795773">
          <w:marLeft w:val="0"/>
          <w:marRight w:val="0"/>
          <w:marTop w:val="0"/>
          <w:marBottom w:val="0"/>
          <w:divBdr>
            <w:top w:val="none" w:sz="0" w:space="0" w:color="auto"/>
            <w:left w:val="none" w:sz="0" w:space="0" w:color="auto"/>
            <w:bottom w:val="none" w:sz="0" w:space="0" w:color="auto"/>
            <w:right w:val="none" w:sz="0" w:space="0" w:color="auto"/>
          </w:divBdr>
        </w:div>
        <w:div w:id="1181510717">
          <w:marLeft w:val="0"/>
          <w:marRight w:val="0"/>
          <w:marTop w:val="0"/>
          <w:marBottom w:val="0"/>
          <w:divBdr>
            <w:top w:val="none" w:sz="0" w:space="0" w:color="auto"/>
            <w:left w:val="none" w:sz="0" w:space="0" w:color="auto"/>
            <w:bottom w:val="none" w:sz="0" w:space="0" w:color="auto"/>
            <w:right w:val="none" w:sz="0" w:space="0" w:color="auto"/>
          </w:divBdr>
        </w:div>
        <w:div w:id="197283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5A58690EC42C1B06E415660BC6C87"/>
        <w:category>
          <w:name w:val="General"/>
          <w:gallery w:val="placeholder"/>
        </w:category>
        <w:types>
          <w:type w:val="bbPlcHdr"/>
        </w:types>
        <w:behaviors>
          <w:behavior w:val="content"/>
        </w:behaviors>
        <w:guid w:val="{F5AE50E9-9D99-4105-835B-280AFDEB3947}"/>
      </w:docPartPr>
      <w:docPartBody>
        <w:p w:rsidR="00F935AE" w:rsidRDefault="00754CCD" w:rsidP="00754CCD">
          <w:pPr>
            <w:pStyle w:val="B075A58690EC42C1B06E415660BC6C873"/>
          </w:pPr>
          <w:r w:rsidRPr="00097696">
            <w:rPr>
              <w:rStyle w:val="PlaceholderText"/>
              <w:b/>
              <w:bCs/>
              <w:color w:val="0070C0"/>
            </w:rPr>
            <w:t>Click or tap here to enter text.</w:t>
          </w:r>
        </w:p>
      </w:docPartBody>
    </w:docPart>
    <w:docPart>
      <w:docPartPr>
        <w:name w:val="4B542E32AD0343ED8C7D06771BE5D0F3"/>
        <w:category>
          <w:name w:val="General"/>
          <w:gallery w:val="placeholder"/>
        </w:category>
        <w:types>
          <w:type w:val="bbPlcHdr"/>
        </w:types>
        <w:behaviors>
          <w:behavior w:val="content"/>
        </w:behaviors>
        <w:guid w:val="{25A0DE13-8E74-4B06-B5F2-528BB0552AC5}"/>
      </w:docPartPr>
      <w:docPartBody>
        <w:p w:rsidR="00F935AE" w:rsidRDefault="00754CCD" w:rsidP="00754CCD">
          <w:pPr>
            <w:pStyle w:val="4B542E32AD0343ED8C7D06771BE5D0F33"/>
          </w:pPr>
          <w:r w:rsidRPr="00614E28">
            <w:rPr>
              <w:rStyle w:val="PlaceholderText"/>
              <w:b/>
              <w:bCs/>
              <w:color w:val="0070C0"/>
            </w:rPr>
            <w:t>Choose an item.</w:t>
          </w:r>
        </w:p>
      </w:docPartBody>
    </w:docPart>
    <w:docPart>
      <w:docPartPr>
        <w:name w:val="B1445D622C604C6E9CBD0055D62B8E69"/>
        <w:category>
          <w:name w:val="General"/>
          <w:gallery w:val="placeholder"/>
        </w:category>
        <w:types>
          <w:type w:val="bbPlcHdr"/>
        </w:types>
        <w:behaviors>
          <w:behavior w:val="content"/>
        </w:behaviors>
        <w:guid w:val="{88F06744-B481-416C-869F-E153A200AD99}"/>
      </w:docPartPr>
      <w:docPartBody>
        <w:p w:rsidR="00F935AE" w:rsidRDefault="00754CCD" w:rsidP="00754CCD">
          <w:pPr>
            <w:pStyle w:val="B1445D622C604C6E9CBD0055D62B8E693"/>
          </w:pPr>
          <w:r w:rsidRPr="00614E28">
            <w:rPr>
              <w:rStyle w:val="PlaceholderText"/>
              <w:b/>
              <w:bCs/>
              <w:color w:val="0070C0"/>
            </w:rPr>
            <w:t>Click or tap to enter a date.</w:t>
          </w:r>
        </w:p>
      </w:docPartBody>
    </w:docPart>
    <w:docPart>
      <w:docPartPr>
        <w:name w:val="9E037291B8C5452DB63BC8FB5E7733C7"/>
        <w:category>
          <w:name w:val="General"/>
          <w:gallery w:val="placeholder"/>
        </w:category>
        <w:types>
          <w:type w:val="bbPlcHdr"/>
        </w:types>
        <w:behaviors>
          <w:behavior w:val="content"/>
        </w:behaviors>
        <w:guid w:val="{315C67F1-057D-412D-A524-F572ABCB3255}"/>
      </w:docPartPr>
      <w:docPartBody>
        <w:p w:rsidR="00F935AE" w:rsidRDefault="00754CCD" w:rsidP="00754CCD">
          <w:pPr>
            <w:pStyle w:val="9E037291B8C5452DB63BC8FB5E7733C73"/>
          </w:pPr>
          <w:r w:rsidRPr="002C29B8">
            <w:rPr>
              <w:rStyle w:val="PlaceholderText"/>
              <w:b/>
              <w:bCs/>
              <w:color w:val="0070C0"/>
            </w:rPr>
            <w:t>Click or tap here to enter text.</w:t>
          </w:r>
        </w:p>
      </w:docPartBody>
    </w:docPart>
    <w:docPart>
      <w:docPartPr>
        <w:name w:val="249B4A0298B741658ACF488E4DF2625B"/>
        <w:category>
          <w:name w:val="General"/>
          <w:gallery w:val="placeholder"/>
        </w:category>
        <w:types>
          <w:type w:val="bbPlcHdr"/>
        </w:types>
        <w:behaviors>
          <w:behavior w:val="content"/>
        </w:behaviors>
        <w:guid w:val="{DEF50D3B-B80B-4A71-8AE1-C574123436EE}"/>
      </w:docPartPr>
      <w:docPartBody>
        <w:p w:rsidR="00F935AE" w:rsidRDefault="00754CCD" w:rsidP="00754CCD">
          <w:pPr>
            <w:pStyle w:val="249B4A0298B741658ACF488E4DF2625B3"/>
          </w:pPr>
          <w:r w:rsidRPr="002C29B8">
            <w:rPr>
              <w:rStyle w:val="PlaceholderText"/>
              <w:b/>
              <w:bCs/>
              <w:color w:val="0070C0"/>
            </w:rPr>
            <w:t>Click or tap here to enter text.</w:t>
          </w:r>
        </w:p>
      </w:docPartBody>
    </w:docPart>
    <w:docPart>
      <w:docPartPr>
        <w:name w:val="F0039F552820438E83FACC08B33677EE"/>
        <w:category>
          <w:name w:val="General"/>
          <w:gallery w:val="placeholder"/>
        </w:category>
        <w:types>
          <w:type w:val="bbPlcHdr"/>
        </w:types>
        <w:behaviors>
          <w:behavior w:val="content"/>
        </w:behaviors>
        <w:guid w:val="{559E9D01-9F6B-44DA-BBDE-E1B9FE47A72C}"/>
      </w:docPartPr>
      <w:docPartBody>
        <w:p w:rsidR="00E4327C" w:rsidRDefault="00754CCD" w:rsidP="00754CCD">
          <w:pPr>
            <w:pStyle w:val="F0039F552820438E83FACC08B33677EE3"/>
          </w:pPr>
          <w:r w:rsidRPr="00097696">
            <w:rPr>
              <w:rStyle w:val="PlaceholderText"/>
              <w:b/>
              <w:bCs/>
              <w:color w:val="0070C0"/>
            </w:rPr>
            <w:t>Click or tap here to enter text.</w:t>
          </w:r>
        </w:p>
      </w:docPartBody>
    </w:docPart>
    <w:docPart>
      <w:docPartPr>
        <w:name w:val="C6F0A492D89F4336BF08CBF26EAE4A20"/>
        <w:category>
          <w:name w:val="General"/>
          <w:gallery w:val="placeholder"/>
        </w:category>
        <w:types>
          <w:type w:val="bbPlcHdr"/>
        </w:types>
        <w:behaviors>
          <w:behavior w:val="content"/>
        </w:behaviors>
        <w:guid w:val="{446B7A87-CEB0-4AE6-8A05-C0389F3D2115}"/>
      </w:docPartPr>
      <w:docPartBody>
        <w:p w:rsidR="00E4327C" w:rsidRDefault="00754CCD" w:rsidP="00754CCD">
          <w:pPr>
            <w:pStyle w:val="C6F0A492D89F4336BF08CBF26EAE4A203"/>
          </w:pPr>
          <w:r w:rsidRPr="009A02D3">
            <w:rPr>
              <w:rStyle w:val="PlaceholderText"/>
              <w:b/>
              <w:bCs/>
              <w:color w:val="0070C0"/>
            </w:rPr>
            <w:t>Click or tap here to enter text.</w:t>
          </w:r>
        </w:p>
      </w:docPartBody>
    </w:docPart>
    <w:docPart>
      <w:docPartPr>
        <w:name w:val="C2B7608036A744D39344FB707DA6146F"/>
        <w:category>
          <w:name w:val="General"/>
          <w:gallery w:val="placeholder"/>
        </w:category>
        <w:types>
          <w:type w:val="bbPlcHdr"/>
        </w:types>
        <w:behaviors>
          <w:behavior w:val="content"/>
        </w:behaviors>
        <w:guid w:val="{897D93E4-2120-4819-84ED-53D613BBE6A7}"/>
      </w:docPartPr>
      <w:docPartBody>
        <w:p w:rsidR="00591226" w:rsidRDefault="00754CCD" w:rsidP="00754CCD">
          <w:pPr>
            <w:pStyle w:val="C2B7608036A744D39344FB707DA6146F2"/>
          </w:pPr>
          <w:r w:rsidRPr="001D4451">
            <w:rPr>
              <w:rStyle w:val="PlaceholderText"/>
              <w:b/>
              <w:bCs/>
              <w:color w:val="0070C0"/>
            </w:rPr>
            <w:t>Click or tap here to enter text.</w:t>
          </w:r>
        </w:p>
      </w:docPartBody>
    </w:docPart>
    <w:docPart>
      <w:docPartPr>
        <w:name w:val="BB04F6D6DF464E90B8E8E551B23ED4A9"/>
        <w:category>
          <w:name w:val="General"/>
          <w:gallery w:val="placeholder"/>
        </w:category>
        <w:types>
          <w:type w:val="bbPlcHdr"/>
        </w:types>
        <w:behaviors>
          <w:behavior w:val="content"/>
        </w:behaviors>
        <w:guid w:val="{D3014E3F-4EE7-4079-A157-8B04F76B24FB}"/>
      </w:docPartPr>
      <w:docPartBody>
        <w:p w:rsidR="00591226" w:rsidRDefault="00754CCD" w:rsidP="00754CCD">
          <w:pPr>
            <w:pStyle w:val="BB04F6D6DF464E90B8E8E551B23ED4A92"/>
          </w:pPr>
          <w:r w:rsidRPr="004A3949">
            <w:rPr>
              <w:rStyle w:val="PlaceholderText"/>
              <w:b/>
              <w:bCs/>
              <w:color w:val="0070C0"/>
            </w:rPr>
            <w:t>Click or tap here to enter text.</w:t>
          </w:r>
        </w:p>
      </w:docPartBody>
    </w:docPart>
    <w:docPart>
      <w:docPartPr>
        <w:name w:val="CB2FE22E18E1475BB6C4C10D9D8364CF"/>
        <w:category>
          <w:name w:val="General"/>
          <w:gallery w:val="placeholder"/>
        </w:category>
        <w:types>
          <w:type w:val="bbPlcHdr"/>
        </w:types>
        <w:behaviors>
          <w:behavior w:val="content"/>
        </w:behaviors>
        <w:guid w:val="{B14404D4-8581-45D6-8536-89FC925086BF}"/>
      </w:docPartPr>
      <w:docPartBody>
        <w:p w:rsidR="00591226" w:rsidRDefault="00754CCD" w:rsidP="00754CCD">
          <w:pPr>
            <w:pStyle w:val="CB2FE22E18E1475BB6C4C10D9D8364CF2"/>
          </w:pPr>
          <w:r w:rsidRPr="002D1284">
            <w:rPr>
              <w:rStyle w:val="PlaceholderText"/>
              <w:b/>
              <w:bCs/>
              <w:color w:val="0070C0"/>
            </w:rPr>
            <w:t>Click or tap here to enter text.</w:t>
          </w:r>
        </w:p>
      </w:docPartBody>
    </w:docPart>
    <w:docPart>
      <w:docPartPr>
        <w:name w:val="4EB719CDFF01481CAA2E5D9DB3A2C9C5"/>
        <w:category>
          <w:name w:val="General"/>
          <w:gallery w:val="placeholder"/>
        </w:category>
        <w:types>
          <w:type w:val="bbPlcHdr"/>
        </w:types>
        <w:behaviors>
          <w:behavior w:val="content"/>
        </w:behaviors>
        <w:guid w:val="{4A2369D2-F646-4C09-9C28-576875FA8EE1}"/>
      </w:docPartPr>
      <w:docPartBody>
        <w:p w:rsidR="00591226" w:rsidRDefault="00754CCD" w:rsidP="00754CCD">
          <w:pPr>
            <w:pStyle w:val="4EB719CDFF01481CAA2E5D9DB3A2C9C52"/>
          </w:pPr>
          <w:r w:rsidRPr="003A6C2B">
            <w:rPr>
              <w:rStyle w:val="PlaceholderText"/>
              <w:b/>
              <w:bCs/>
              <w:color w:val="0070C0"/>
            </w:rPr>
            <w:t>Click or tap here to enter text.</w:t>
          </w:r>
        </w:p>
      </w:docPartBody>
    </w:docPart>
    <w:docPart>
      <w:docPartPr>
        <w:name w:val="40AA0FDF031045F2A0610BC5BE38AD8D"/>
        <w:category>
          <w:name w:val="General"/>
          <w:gallery w:val="placeholder"/>
        </w:category>
        <w:types>
          <w:type w:val="bbPlcHdr"/>
        </w:types>
        <w:behaviors>
          <w:behavior w:val="content"/>
        </w:behaviors>
        <w:guid w:val="{4F2F2F06-EC25-496F-99B8-5F351F7F9F9B}"/>
      </w:docPartPr>
      <w:docPartBody>
        <w:p w:rsidR="00591226" w:rsidRDefault="00754CCD" w:rsidP="00754CCD">
          <w:pPr>
            <w:pStyle w:val="40AA0FDF031045F2A0610BC5BE38AD8D2"/>
          </w:pPr>
          <w:r w:rsidRPr="003A6C2B">
            <w:rPr>
              <w:rStyle w:val="PlaceholderText"/>
              <w:b/>
              <w:bCs/>
              <w:color w:val="0070C0"/>
            </w:rPr>
            <w:t>Click or tap here to enter text.</w:t>
          </w:r>
        </w:p>
      </w:docPartBody>
    </w:docPart>
    <w:docPart>
      <w:docPartPr>
        <w:name w:val="ED005756C5C14C718C2438667E4C338C"/>
        <w:category>
          <w:name w:val="General"/>
          <w:gallery w:val="placeholder"/>
        </w:category>
        <w:types>
          <w:type w:val="bbPlcHdr"/>
        </w:types>
        <w:behaviors>
          <w:behavior w:val="content"/>
        </w:behaviors>
        <w:guid w:val="{71E18530-39A9-4D0C-B277-DFB8A89DCDC8}"/>
      </w:docPartPr>
      <w:docPartBody>
        <w:p w:rsidR="00591226" w:rsidRDefault="00754CCD" w:rsidP="00754CCD">
          <w:pPr>
            <w:pStyle w:val="ED005756C5C14C718C2438667E4C338C2"/>
          </w:pPr>
          <w:r w:rsidRPr="003A6C2B">
            <w:rPr>
              <w:rStyle w:val="PlaceholderText"/>
              <w:b/>
              <w:bCs/>
              <w:color w:val="0070C0"/>
            </w:rPr>
            <w:t>Click or tap here to enter text.</w:t>
          </w:r>
        </w:p>
      </w:docPartBody>
    </w:docPart>
    <w:docPart>
      <w:docPartPr>
        <w:name w:val="85084237DC1F49D18410B971B9D19DDE"/>
        <w:category>
          <w:name w:val="General"/>
          <w:gallery w:val="placeholder"/>
        </w:category>
        <w:types>
          <w:type w:val="bbPlcHdr"/>
        </w:types>
        <w:behaviors>
          <w:behavior w:val="content"/>
        </w:behaviors>
        <w:guid w:val="{376F5182-F4B7-45C0-BEDA-5E8172784C8B}"/>
      </w:docPartPr>
      <w:docPartBody>
        <w:p w:rsidR="00591226" w:rsidRDefault="00754CCD" w:rsidP="00754CCD">
          <w:pPr>
            <w:pStyle w:val="85084237DC1F49D18410B971B9D19DDE2"/>
          </w:pPr>
          <w:r w:rsidRPr="007A31EB">
            <w:rPr>
              <w:rStyle w:val="PlaceholderText"/>
              <w:b/>
              <w:bCs/>
              <w:color w:val="0070C0"/>
            </w:rPr>
            <w:t>Click or tap here to enter text.</w:t>
          </w:r>
        </w:p>
      </w:docPartBody>
    </w:docPart>
    <w:docPart>
      <w:docPartPr>
        <w:name w:val="BC12ABB5A8EA4F269B1844B9712C9241"/>
        <w:category>
          <w:name w:val="General"/>
          <w:gallery w:val="placeholder"/>
        </w:category>
        <w:types>
          <w:type w:val="bbPlcHdr"/>
        </w:types>
        <w:behaviors>
          <w:behavior w:val="content"/>
        </w:behaviors>
        <w:guid w:val="{690C8FDD-E33E-451A-BAE5-604865EFFDEE}"/>
      </w:docPartPr>
      <w:docPartBody>
        <w:p w:rsidR="00591226" w:rsidRDefault="00754CCD" w:rsidP="00754CCD">
          <w:pPr>
            <w:pStyle w:val="BC12ABB5A8EA4F269B1844B9712C92412"/>
          </w:pPr>
          <w:r w:rsidRPr="007A31EB">
            <w:rPr>
              <w:rStyle w:val="PlaceholderText"/>
              <w:b/>
              <w:bCs/>
              <w:color w:val="0070C0"/>
            </w:rPr>
            <w:t>Click or tap here to enter text.</w:t>
          </w:r>
        </w:p>
      </w:docPartBody>
    </w:docPart>
    <w:docPart>
      <w:docPartPr>
        <w:name w:val="FBC692700CD34B768401FDF3E48DF95D"/>
        <w:category>
          <w:name w:val="General"/>
          <w:gallery w:val="placeholder"/>
        </w:category>
        <w:types>
          <w:type w:val="bbPlcHdr"/>
        </w:types>
        <w:behaviors>
          <w:behavior w:val="content"/>
        </w:behaviors>
        <w:guid w:val="{E7D0456C-A384-4A32-B7BE-D1BEFC7EAA95}"/>
      </w:docPartPr>
      <w:docPartBody>
        <w:p w:rsidR="00591226" w:rsidRDefault="00754CCD" w:rsidP="00754CCD">
          <w:pPr>
            <w:pStyle w:val="FBC692700CD34B768401FDF3E48DF95D2"/>
          </w:pPr>
          <w:r w:rsidRPr="00DB085E">
            <w:rPr>
              <w:rStyle w:val="PlaceholderText"/>
              <w:b/>
              <w:bCs/>
              <w:color w:val="0070C0"/>
            </w:rPr>
            <w:t>Click or tap here to enter text.</w:t>
          </w:r>
        </w:p>
      </w:docPartBody>
    </w:docPart>
    <w:docPart>
      <w:docPartPr>
        <w:name w:val="E01C6318E59344E3BEDA4E886942B896"/>
        <w:category>
          <w:name w:val="General"/>
          <w:gallery w:val="placeholder"/>
        </w:category>
        <w:types>
          <w:type w:val="bbPlcHdr"/>
        </w:types>
        <w:behaviors>
          <w:behavior w:val="content"/>
        </w:behaviors>
        <w:guid w:val="{F29CFD57-31EB-413C-ABC6-A426B311BB9E}"/>
      </w:docPartPr>
      <w:docPartBody>
        <w:p w:rsidR="00591226" w:rsidRDefault="00754CCD" w:rsidP="00754CCD">
          <w:pPr>
            <w:pStyle w:val="E01C6318E59344E3BEDA4E886942B8962"/>
          </w:pPr>
          <w:r w:rsidRPr="00DB085E">
            <w:rPr>
              <w:rStyle w:val="PlaceholderText"/>
              <w:b/>
              <w:bCs/>
              <w:color w:val="0070C0"/>
            </w:rPr>
            <w:t>Click or tap here to enter text.</w:t>
          </w:r>
        </w:p>
      </w:docPartBody>
    </w:docPart>
    <w:docPart>
      <w:docPartPr>
        <w:name w:val="F0DA8791EAA143F7B50CA91188674608"/>
        <w:category>
          <w:name w:val="General"/>
          <w:gallery w:val="placeholder"/>
        </w:category>
        <w:types>
          <w:type w:val="bbPlcHdr"/>
        </w:types>
        <w:behaviors>
          <w:behavior w:val="content"/>
        </w:behaviors>
        <w:guid w:val="{CE0595D7-F7DC-474A-9AD1-F008C33D9179}"/>
      </w:docPartPr>
      <w:docPartBody>
        <w:p w:rsidR="00754CCD" w:rsidRDefault="00754CCD" w:rsidP="00754CCD">
          <w:pPr>
            <w:pStyle w:val="F0DA8791EAA143F7B50CA911886746083"/>
          </w:pPr>
          <w:r w:rsidRPr="00703D9D">
            <w:rPr>
              <w:rStyle w:val="PlaceholderText"/>
              <w:b/>
              <w:bCs/>
              <w:color w:val="0070C0"/>
            </w:rPr>
            <w:t>Click or tap here to enter text.</w:t>
          </w:r>
        </w:p>
      </w:docPartBody>
    </w:docPart>
    <w:docPart>
      <w:docPartPr>
        <w:name w:val="8160BB9243F04AE0922FEAE0A052416A"/>
        <w:category>
          <w:name w:val="General"/>
          <w:gallery w:val="placeholder"/>
        </w:category>
        <w:types>
          <w:type w:val="bbPlcHdr"/>
        </w:types>
        <w:behaviors>
          <w:behavior w:val="content"/>
        </w:behaviors>
        <w:guid w:val="{72551579-4153-4149-8044-1011F3E87298}"/>
      </w:docPartPr>
      <w:docPartBody>
        <w:p w:rsidR="00754CCD" w:rsidRDefault="00754CCD" w:rsidP="00754CCD">
          <w:pPr>
            <w:pStyle w:val="8160BB9243F04AE0922FEAE0A052416A3"/>
          </w:pPr>
          <w:r w:rsidRPr="00283012">
            <w:rPr>
              <w:rStyle w:val="PlaceholderText"/>
              <w:b/>
              <w:bCs/>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19"/>
    <w:rsid w:val="00036137"/>
    <w:rsid w:val="000E774B"/>
    <w:rsid w:val="00216619"/>
    <w:rsid w:val="002C64F4"/>
    <w:rsid w:val="00313B52"/>
    <w:rsid w:val="003A146E"/>
    <w:rsid w:val="005416F2"/>
    <w:rsid w:val="005575D1"/>
    <w:rsid w:val="00591226"/>
    <w:rsid w:val="00665C28"/>
    <w:rsid w:val="006A6212"/>
    <w:rsid w:val="00754CCD"/>
    <w:rsid w:val="007C3853"/>
    <w:rsid w:val="007F51CC"/>
    <w:rsid w:val="0081400A"/>
    <w:rsid w:val="008374EC"/>
    <w:rsid w:val="008A0001"/>
    <w:rsid w:val="008F491B"/>
    <w:rsid w:val="009145AB"/>
    <w:rsid w:val="00A35E13"/>
    <w:rsid w:val="00AC0120"/>
    <w:rsid w:val="00AF54DF"/>
    <w:rsid w:val="00B44490"/>
    <w:rsid w:val="00CE65D3"/>
    <w:rsid w:val="00D22DC5"/>
    <w:rsid w:val="00D604F4"/>
    <w:rsid w:val="00DB3E6B"/>
    <w:rsid w:val="00DD1A71"/>
    <w:rsid w:val="00E4327C"/>
    <w:rsid w:val="00EC21F5"/>
    <w:rsid w:val="00F935AE"/>
    <w:rsid w:val="00FD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CCD"/>
    <w:rPr>
      <w:color w:val="808080"/>
    </w:rPr>
  </w:style>
  <w:style w:type="paragraph" w:customStyle="1" w:styleId="B1445D622C604C6E9CBD0055D62B8E693">
    <w:name w:val="B1445D622C604C6E9CBD0055D62B8E693"/>
    <w:rsid w:val="00754CCD"/>
    <w:pPr>
      <w:spacing w:after="0" w:line="240" w:lineRule="auto"/>
    </w:pPr>
    <w:rPr>
      <w:rFonts w:ascii="Times New Roman" w:eastAsiaTheme="minorHAnsi" w:hAnsi="Times New Roman" w:cs="Times New Roman"/>
      <w:sz w:val="24"/>
      <w:szCs w:val="24"/>
    </w:rPr>
  </w:style>
  <w:style w:type="paragraph" w:customStyle="1" w:styleId="4B542E32AD0343ED8C7D06771BE5D0F33">
    <w:name w:val="4B542E32AD0343ED8C7D06771BE5D0F33"/>
    <w:rsid w:val="00754CCD"/>
    <w:pPr>
      <w:spacing w:after="0" w:line="240" w:lineRule="auto"/>
    </w:pPr>
    <w:rPr>
      <w:rFonts w:ascii="Times New Roman" w:eastAsiaTheme="minorHAnsi" w:hAnsi="Times New Roman" w:cs="Times New Roman"/>
      <w:sz w:val="24"/>
      <w:szCs w:val="24"/>
    </w:rPr>
  </w:style>
  <w:style w:type="paragraph" w:customStyle="1" w:styleId="C2B7608036A744D39344FB707DA6146F2">
    <w:name w:val="C2B7608036A744D39344FB707DA6146F2"/>
    <w:rsid w:val="00754CCD"/>
    <w:pPr>
      <w:spacing w:after="0" w:line="240" w:lineRule="auto"/>
    </w:pPr>
    <w:rPr>
      <w:rFonts w:ascii="Times New Roman" w:eastAsiaTheme="minorHAnsi" w:hAnsi="Times New Roman" w:cs="Times New Roman"/>
      <w:sz w:val="24"/>
      <w:szCs w:val="24"/>
    </w:rPr>
  </w:style>
  <w:style w:type="paragraph" w:customStyle="1" w:styleId="9E037291B8C5452DB63BC8FB5E7733C73">
    <w:name w:val="9E037291B8C5452DB63BC8FB5E7733C73"/>
    <w:rsid w:val="00754CCD"/>
    <w:pPr>
      <w:spacing w:after="0" w:line="240" w:lineRule="auto"/>
    </w:pPr>
    <w:rPr>
      <w:rFonts w:ascii="Times New Roman" w:eastAsiaTheme="minorHAnsi" w:hAnsi="Times New Roman" w:cs="Times New Roman"/>
      <w:sz w:val="24"/>
      <w:szCs w:val="24"/>
    </w:rPr>
  </w:style>
  <w:style w:type="paragraph" w:customStyle="1" w:styleId="249B4A0298B741658ACF488E4DF2625B3">
    <w:name w:val="249B4A0298B741658ACF488E4DF2625B3"/>
    <w:rsid w:val="00754CCD"/>
    <w:pPr>
      <w:spacing w:after="0" w:line="240" w:lineRule="auto"/>
    </w:pPr>
    <w:rPr>
      <w:rFonts w:ascii="Times New Roman" w:eastAsiaTheme="minorHAnsi" w:hAnsi="Times New Roman" w:cs="Times New Roman"/>
      <w:sz w:val="24"/>
      <w:szCs w:val="24"/>
    </w:rPr>
  </w:style>
  <w:style w:type="paragraph" w:customStyle="1" w:styleId="B075A58690EC42C1B06E415660BC6C873">
    <w:name w:val="B075A58690EC42C1B06E415660BC6C873"/>
    <w:rsid w:val="00754CCD"/>
    <w:pPr>
      <w:spacing w:after="0" w:line="240" w:lineRule="auto"/>
    </w:pPr>
    <w:rPr>
      <w:rFonts w:ascii="Times New Roman" w:eastAsiaTheme="minorHAnsi" w:hAnsi="Times New Roman" w:cs="Times New Roman"/>
      <w:sz w:val="24"/>
      <w:szCs w:val="24"/>
    </w:rPr>
  </w:style>
  <w:style w:type="paragraph" w:customStyle="1" w:styleId="BB04F6D6DF464E90B8E8E551B23ED4A92">
    <w:name w:val="BB04F6D6DF464E90B8E8E551B23ED4A92"/>
    <w:rsid w:val="00754CCD"/>
    <w:pPr>
      <w:spacing w:after="0" w:line="240" w:lineRule="auto"/>
    </w:pPr>
    <w:rPr>
      <w:rFonts w:ascii="Times New Roman" w:eastAsiaTheme="minorHAnsi" w:hAnsi="Times New Roman" w:cs="Times New Roman"/>
      <w:sz w:val="24"/>
      <w:szCs w:val="24"/>
    </w:rPr>
  </w:style>
  <w:style w:type="paragraph" w:customStyle="1" w:styleId="F0039F552820438E83FACC08B33677EE3">
    <w:name w:val="F0039F552820438E83FACC08B33677EE3"/>
    <w:rsid w:val="00754CCD"/>
    <w:pPr>
      <w:spacing w:after="0" w:line="240" w:lineRule="auto"/>
    </w:pPr>
    <w:rPr>
      <w:rFonts w:ascii="Times New Roman" w:eastAsiaTheme="minorHAnsi" w:hAnsi="Times New Roman" w:cs="Times New Roman"/>
      <w:sz w:val="24"/>
      <w:szCs w:val="24"/>
    </w:rPr>
  </w:style>
  <w:style w:type="paragraph" w:customStyle="1" w:styleId="C6F0A492D89F4336BF08CBF26EAE4A203">
    <w:name w:val="C6F0A492D89F4336BF08CBF26EAE4A203"/>
    <w:rsid w:val="00754CCD"/>
    <w:pPr>
      <w:spacing w:after="0" w:line="240" w:lineRule="auto"/>
    </w:pPr>
    <w:rPr>
      <w:rFonts w:ascii="Times New Roman" w:eastAsiaTheme="minorHAnsi" w:hAnsi="Times New Roman" w:cs="Times New Roman"/>
      <w:sz w:val="24"/>
      <w:szCs w:val="24"/>
    </w:rPr>
  </w:style>
  <w:style w:type="paragraph" w:customStyle="1" w:styleId="CB2FE22E18E1475BB6C4C10D9D8364CF2">
    <w:name w:val="CB2FE22E18E1475BB6C4C10D9D8364CF2"/>
    <w:rsid w:val="00754CCD"/>
    <w:pPr>
      <w:spacing w:after="0" w:line="240" w:lineRule="auto"/>
    </w:pPr>
    <w:rPr>
      <w:rFonts w:ascii="Times New Roman" w:eastAsiaTheme="minorHAnsi" w:hAnsi="Times New Roman" w:cs="Times New Roman"/>
      <w:sz w:val="24"/>
      <w:szCs w:val="24"/>
    </w:rPr>
  </w:style>
  <w:style w:type="paragraph" w:customStyle="1" w:styleId="4EB719CDFF01481CAA2E5D9DB3A2C9C52">
    <w:name w:val="4EB719CDFF01481CAA2E5D9DB3A2C9C52"/>
    <w:rsid w:val="00754CCD"/>
    <w:pPr>
      <w:spacing w:after="0" w:line="240" w:lineRule="auto"/>
    </w:pPr>
    <w:rPr>
      <w:rFonts w:ascii="Times New Roman" w:eastAsiaTheme="minorHAnsi" w:hAnsi="Times New Roman" w:cs="Times New Roman"/>
      <w:sz w:val="24"/>
      <w:szCs w:val="24"/>
    </w:rPr>
  </w:style>
  <w:style w:type="paragraph" w:customStyle="1" w:styleId="40AA0FDF031045F2A0610BC5BE38AD8D2">
    <w:name w:val="40AA0FDF031045F2A0610BC5BE38AD8D2"/>
    <w:rsid w:val="00754CCD"/>
    <w:pPr>
      <w:spacing w:after="0" w:line="240" w:lineRule="auto"/>
    </w:pPr>
    <w:rPr>
      <w:rFonts w:ascii="Times New Roman" w:eastAsiaTheme="minorHAnsi" w:hAnsi="Times New Roman" w:cs="Times New Roman"/>
      <w:sz w:val="24"/>
      <w:szCs w:val="24"/>
    </w:rPr>
  </w:style>
  <w:style w:type="paragraph" w:customStyle="1" w:styleId="ED005756C5C14C718C2438667E4C338C2">
    <w:name w:val="ED005756C5C14C718C2438667E4C338C2"/>
    <w:rsid w:val="00754CCD"/>
    <w:pPr>
      <w:spacing w:after="0" w:line="240" w:lineRule="auto"/>
    </w:pPr>
    <w:rPr>
      <w:rFonts w:ascii="Times New Roman" w:eastAsiaTheme="minorHAnsi" w:hAnsi="Times New Roman" w:cs="Times New Roman"/>
      <w:sz w:val="24"/>
      <w:szCs w:val="24"/>
    </w:rPr>
  </w:style>
  <w:style w:type="paragraph" w:customStyle="1" w:styleId="8160BB9243F04AE0922FEAE0A052416A3">
    <w:name w:val="8160BB9243F04AE0922FEAE0A052416A3"/>
    <w:rsid w:val="00754CCD"/>
    <w:pPr>
      <w:spacing w:after="0" w:line="240" w:lineRule="auto"/>
    </w:pPr>
    <w:rPr>
      <w:rFonts w:ascii="Times New Roman" w:eastAsiaTheme="minorHAnsi" w:hAnsi="Times New Roman" w:cs="Times New Roman"/>
      <w:sz w:val="24"/>
      <w:szCs w:val="24"/>
    </w:rPr>
  </w:style>
  <w:style w:type="paragraph" w:customStyle="1" w:styleId="85084237DC1F49D18410B971B9D19DDE2">
    <w:name w:val="85084237DC1F49D18410B971B9D19DDE2"/>
    <w:rsid w:val="00754CCD"/>
    <w:pPr>
      <w:spacing w:after="0" w:line="240" w:lineRule="auto"/>
    </w:pPr>
    <w:rPr>
      <w:rFonts w:ascii="Times New Roman" w:eastAsiaTheme="minorHAnsi" w:hAnsi="Times New Roman" w:cs="Times New Roman"/>
      <w:sz w:val="24"/>
      <w:szCs w:val="24"/>
    </w:rPr>
  </w:style>
  <w:style w:type="paragraph" w:customStyle="1" w:styleId="F0DA8791EAA143F7B50CA911886746083">
    <w:name w:val="F0DA8791EAA143F7B50CA911886746083"/>
    <w:rsid w:val="00754CCD"/>
    <w:pPr>
      <w:spacing w:after="0" w:line="240" w:lineRule="auto"/>
    </w:pPr>
    <w:rPr>
      <w:rFonts w:ascii="Times New Roman" w:eastAsiaTheme="minorHAnsi" w:hAnsi="Times New Roman" w:cs="Times New Roman"/>
      <w:sz w:val="24"/>
      <w:szCs w:val="24"/>
    </w:rPr>
  </w:style>
  <w:style w:type="paragraph" w:customStyle="1" w:styleId="BC12ABB5A8EA4F269B1844B9712C92412">
    <w:name w:val="BC12ABB5A8EA4F269B1844B9712C92412"/>
    <w:rsid w:val="00754CCD"/>
    <w:pPr>
      <w:spacing w:after="0" w:line="240" w:lineRule="auto"/>
    </w:pPr>
    <w:rPr>
      <w:rFonts w:ascii="Times New Roman" w:eastAsiaTheme="minorHAnsi" w:hAnsi="Times New Roman" w:cs="Times New Roman"/>
      <w:sz w:val="24"/>
      <w:szCs w:val="24"/>
    </w:rPr>
  </w:style>
  <w:style w:type="paragraph" w:customStyle="1" w:styleId="FBC692700CD34B768401FDF3E48DF95D2">
    <w:name w:val="FBC692700CD34B768401FDF3E48DF95D2"/>
    <w:rsid w:val="00754CCD"/>
    <w:pPr>
      <w:spacing w:after="0" w:line="240" w:lineRule="auto"/>
    </w:pPr>
    <w:rPr>
      <w:rFonts w:ascii="Times New Roman" w:eastAsiaTheme="minorHAnsi" w:hAnsi="Times New Roman" w:cs="Times New Roman"/>
      <w:sz w:val="24"/>
      <w:szCs w:val="24"/>
    </w:rPr>
  </w:style>
  <w:style w:type="paragraph" w:customStyle="1" w:styleId="E01C6318E59344E3BEDA4E886942B8962">
    <w:name w:val="E01C6318E59344E3BEDA4E886942B8962"/>
    <w:rsid w:val="00754CCD"/>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817F-0178-4483-B8EC-8F8AC570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2684</Words>
  <Characters>15302</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 Joan L.</dc:creator>
  <cp:keywords/>
  <dc:description/>
  <cp:lastModifiedBy>Jeff</cp:lastModifiedBy>
  <cp:revision>2</cp:revision>
  <cp:lastPrinted>2021-04-28T15:17:00Z</cp:lastPrinted>
  <dcterms:created xsi:type="dcterms:W3CDTF">2022-08-28T20:35:00Z</dcterms:created>
  <dcterms:modified xsi:type="dcterms:W3CDTF">2022-08-28T20:35:00Z</dcterms:modified>
</cp:coreProperties>
</file>